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53" w:rsidRDefault="006B0E53">
      <w:pPr>
        <w:rPr>
          <w:rFonts w:hint="cs"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שאלון </w:t>
      </w:r>
      <w:r>
        <w:rPr>
          <w:rFonts w:cs="David"/>
          <w:b/>
          <w:bCs/>
          <w:color w:val="FF0000"/>
          <w:sz w:val="48"/>
          <w:szCs w:val="48"/>
        </w:rPr>
        <w:t>37381</w:t>
      </w: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 ושאלות אחדות משאלון 37303</w:t>
      </w:r>
    </w:p>
    <w:p w:rsidR="006B0E53" w:rsidRDefault="006B0E53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>תשע"ו</w:t>
      </w:r>
      <w:r w:rsidR="00CD764C">
        <w:rPr>
          <w:rFonts w:cs="David" w:hint="cs"/>
          <w:b/>
          <w:bCs/>
          <w:color w:val="FF0000"/>
          <w:sz w:val="48"/>
          <w:szCs w:val="48"/>
          <w:rtl/>
        </w:rPr>
        <w:t xml:space="preserve"> 2016</w:t>
      </w:r>
    </w:p>
    <w:p w:rsidR="006B0E53" w:rsidRDefault="00CD764C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/>
          <w:b/>
          <w:bCs/>
          <w:noProof/>
          <w:color w:val="FF0000"/>
          <w:sz w:val="48"/>
          <w:szCs w:val="48"/>
          <w:rtl/>
          <w:lang w:val="he-IL"/>
        </w:rPr>
        <w:pict>
          <v:group id="_x0000_s1026" style="position:absolute;left:0;text-align:left;margin-left:-26.2pt;margin-top:-155.45pt;width:468.45pt;height:98.8pt;z-index:251596800" coordorigin="1169,1240" coordsize="9369,1976">
            <v:group id="_x0000_s1027" style="position:absolute;left:8534;top:1240;width:2004;height:1976" coordorigin="8534,1240" coordsize="2004,19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8885;top:1240;width:1124;height:962">
                <v:imagedata r:id="rId9" o:title="משרד החינוך הוראת הכימיה" cropbottom="281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8534;top:2113;width:2004;height:1103" filled="f" stroked="f">
                <v:textbox style="mso-next-textbox:#_x0000_s1029">
                  <w:txbxContent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מדינת ישראל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משרד החינוך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המזכירות הפדגוגית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>אגף מדעים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הפיקוח על הוראת הכימיה</w:t>
                      </w:r>
                    </w:p>
                  </w:txbxContent>
                </v:textbox>
              </v:shape>
            </v:group>
            <v:group id="_x0000_s1030" style="position:absolute;left:1169;top:1325;width:7633;height:851" coordorigin="1169,1325" coordsize="7633,851">
              <v:shape id="_x0000_s1031" type="#_x0000_t75" style="position:absolute;left:3318;top:1335;width:1470;height:806">
                <v:imagedata r:id="rId10" o:title=""/>
              </v:shape>
              <v:group id="_x0000_s1032" style="position:absolute;left:4863;top:1325;width:3939;height:714" coordorigin="4170,12409" coordsize="3939,714">
                <v:shape id="_x0000_s1033" type="#_x0000_t75" style="position:absolute;left:6793;top:12525;width:1316;height:582">
                  <v:imagedata r:id="rId11" o:title="" cropbottom="25225f" cropleft="16480f" cropright="14071f"/>
                </v:shape>
                <v:shape id="_x0000_s1034" type="#_x0000_t202" style="position:absolute;left:4170;top:12409;width:2805;height:714" filled="f" stroked="f">
                  <v:textbox style="mso-next-textbox:#_x0000_s1034">
                    <w:txbxContent>
                      <w:p w:rsidR="00C770C1" w:rsidRDefault="00C770C1">
                        <w:pPr>
                          <w:pStyle w:val="Heading1"/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מינהלת מל"מ</w:t>
                        </w:r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המרכז הישראלי לחינוך מדעי-טכנולוגי</w:t>
                        </w:r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ע"ש עמוס דה-שליט</w:t>
                        </w:r>
                      </w:p>
                    </w:txbxContent>
                  </v:textbox>
                </v:shape>
              </v:group>
              <v:group id="_x0000_s1035" style="position:absolute;left:1169;top:1325;width:2079;height:851" coordorigin="1289,10055" coordsize="2079,851">
                <v:group id="_x0000_s1036" style="position:absolute;left:1605;top:10055;width:1482;height:588" coordorigin="1869,10000" coordsize="1757,698">
                  <v:shape id="_x0000_s1037" type="#_x0000_t75" style="position:absolute;left:1869;top:10000;width:1757;height:662">
                    <v:imagedata r:id="rId12" o:title="" cropbottom="18583f"/>
                  </v:shape>
                  <v:rect id="_x0000_s1038" style="position:absolute;left:2191;top:10555;width:1064;height:143" stroked="f"/>
                </v:group>
                <v:shape id="_x0000_s1039" type="#_x0000_t202" style="position:absolute;left:1289;top:10531;width:2079;height:375" filled="f" stroked="f">
                  <v:textbox>
                    <w:txbxContent>
                      <w:p w:rsidR="00C770C1" w:rsidRDefault="00C770C1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המרכז הארצי למורי הכימיה</w:t>
                        </w:r>
                      </w:p>
                    </w:txbxContent>
                  </v:textbox>
                </v:shape>
              </v:group>
            </v:group>
            <w10:anchorlock/>
          </v:group>
          <o:OLEObject Type="Embed" ProgID="MSPhotoEd.3" ShapeID="_x0000_s1031" DrawAspect="Content" ObjectID="_1552646426" r:id="rId13"/>
          <o:OLEObject Type="Embed" ProgID="MSPhotoEd.3" ShapeID="_x0000_s1033" DrawAspect="Content" ObjectID="_1552646427" r:id="rId14"/>
        </w:pict>
      </w: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</w:rPr>
      </w:pPr>
      <w:r>
        <w:rPr>
          <w:rFonts w:cs="David" w:hint="cs"/>
          <w:b/>
          <w:bCs/>
          <w:color w:val="FF0000"/>
          <w:sz w:val="32"/>
          <w:szCs w:val="32"/>
          <w:rtl/>
        </w:rPr>
        <w:t xml:space="preserve">שאלה 1   </w:t>
      </w:r>
      <w:r>
        <w:rPr>
          <w:rFonts w:cs="David" w:hint="cs"/>
          <w:b/>
          <w:bCs/>
          <w:color w:val="000080"/>
          <w:sz w:val="32"/>
          <w:szCs w:val="32"/>
          <w:rtl/>
        </w:rPr>
        <w:t>מבנה האטום</w:t>
      </w:r>
      <w:r>
        <w:rPr>
          <w:rFonts w:cs="David" w:hint="cs"/>
          <w:b/>
          <w:bCs/>
          <w:color w:val="FF0000"/>
          <w:sz w:val="32"/>
          <w:szCs w:val="32"/>
          <w:rtl/>
        </w:rPr>
        <w:tab/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נתונים שניים מבין האיזוטופים של אשלגן, </w:t>
      </w:r>
      <w:r>
        <w:rPr>
          <w:rFonts w:cs="David"/>
          <w:vertAlign w:val="superscript"/>
        </w:rPr>
        <w:t>39</w:t>
      </w:r>
      <w:r>
        <w:rPr>
          <w:rFonts w:cs="David"/>
        </w:rPr>
        <w:t>K</w:t>
      </w:r>
      <w:r>
        <w:rPr>
          <w:rFonts w:cs="David" w:hint="cs"/>
          <w:rtl/>
        </w:rPr>
        <w:t xml:space="preserve"> ו- </w:t>
      </w:r>
      <w:r>
        <w:rPr>
          <w:rFonts w:cs="David"/>
          <w:vertAlign w:val="superscript"/>
        </w:rPr>
        <w:t>41</w:t>
      </w:r>
      <w:r>
        <w:rPr>
          <w:rFonts w:cs="David"/>
        </w:rPr>
        <w:t>K</w:t>
      </w:r>
      <w:r>
        <w:rPr>
          <w:rFonts w:cs="David" w:hint="cs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מהו ההיגד הנכון?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  <w:vertAlign w:val="subscript"/>
          <w:rtl/>
        </w:rPr>
      </w:pPr>
      <w:r>
        <w:rPr>
          <w:rFonts w:cs="David"/>
        </w:rPr>
        <w:t>4%</w:t>
      </w:r>
      <w:r>
        <w:rPr>
          <w:rFonts w:cs="David" w:hint="cs"/>
          <w:rtl/>
        </w:rPr>
        <w:tab/>
        <w:t>א.</w:t>
      </w:r>
      <w:r>
        <w:rPr>
          <w:rFonts w:cs="David" w:hint="cs"/>
          <w:rtl/>
        </w:rPr>
        <w:tab/>
        <w:t xml:space="preserve">המטען הגרעיני של האיזוטופ </w:t>
      </w:r>
      <w:r>
        <w:rPr>
          <w:rFonts w:cs="David"/>
          <w:vertAlign w:val="superscript"/>
        </w:rPr>
        <w:t>41</w:t>
      </w:r>
      <w:r>
        <w:rPr>
          <w:rFonts w:cs="David"/>
        </w:rPr>
        <w:t>K</w:t>
      </w:r>
      <w:r>
        <w:rPr>
          <w:rFonts w:cs="David" w:hint="cs"/>
          <w:rtl/>
        </w:rPr>
        <w:t xml:space="preserve"> גדול מן המטען הגרעיני של האיזוטופ </w:t>
      </w:r>
      <w:r>
        <w:rPr>
          <w:rFonts w:cs="David"/>
          <w:vertAlign w:val="superscript"/>
        </w:rPr>
        <w:t>39</w:t>
      </w:r>
      <w:r>
        <w:rPr>
          <w:rFonts w:cs="David"/>
        </w:rPr>
        <w:t>K</w:t>
      </w:r>
      <w:r>
        <w:rPr>
          <w:rFonts w:cs="David" w:hint="cs"/>
          <w:rtl/>
        </w:rPr>
        <w:t>.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  <w:vertAlign w:val="subscript"/>
          <w:rtl/>
          <w:lang w:val="ru-RU"/>
        </w:rPr>
      </w:pPr>
      <w:r>
        <w:rPr>
          <w:rFonts w:cs="David"/>
        </w:rPr>
        <w:t>8%</w:t>
      </w:r>
      <w:r>
        <w:rPr>
          <w:rFonts w:cs="David" w:hint="cs"/>
          <w:rtl/>
        </w:rPr>
        <w:tab/>
        <w:t>ב.</w:t>
      </w:r>
      <w:r>
        <w:rPr>
          <w:rFonts w:cs="David" w:hint="cs"/>
          <w:rtl/>
        </w:rPr>
        <w:tab/>
        <w:t xml:space="preserve">מספר האלקטרונים באיזוטופ </w:t>
      </w:r>
      <w:r>
        <w:rPr>
          <w:rFonts w:cs="David"/>
          <w:vertAlign w:val="superscript"/>
        </w:rPr>
        <w:t>41</w:t>
      </w:r>
      <w:r>
        <w:rPr>
          <w:rFonts w:cs="David"/>
        </w:rPr>
        <w:t>K</w:t>
      </w:r>
      <w:r>
        <w:rPr>
          <w:rFonts w:cs="David" w:hint="cs"/>
          <w:rtl/>
        </w:rPr>
        <w:t xml:space="preserve"> גדול ממספר האלקטרונים באיזוטופ </w:t>
      </w:r>
      <w:r>
        <w:rPr>
          <w:rFonts w:cs="David"/>
          <w:vertAlign w:val="superscript"/>
        </w:rPr>
        <w:t>39</w:t>
      </w:r>
      <w:r>
        <w:rPr>
          <w:rFonts w:cs="David"/>
        </w:rPr>
        <w:t>K</w:t>
      </w:r>
      <w:r>
        <w:rPr>
          <w:rFonts w:cs="David" w:hint="cs"/>
          <w:rtl/>
        </w:rPr>
        <w:t>.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  <w:b/>
          <w:bCs/>
          <w:vertAlign w:val="subscript"/>
          <w:rtl/>
        </w:rPr>
      </w:pPr>
      <w:r>
        <w:rPr>
          <w:rFonts w:cs="David"/>
          <w:b/>
          <w:bCs/>
          <w:highlight w:val="yellow"/>
        </w:rPr>
        <w:t>86%</w:t>
      </w:r>
      <w:r>
        <w:rPr>
          <w:rFonts w:cs="David" w:hint="cs"/>
          <w:b/>
          <w:bCs/>
          <w:highlight w:val="yellow"/>
          <w:rtl/>
        </w:rPr>
        <w:tab/>
        <w:t>ג.</w:t>
      </w:r>
      <w:r>
        <w:rPr>
          <w:rFonts w:cs="David" w:hint="cs"/>
          <w:b/>
          <w:bCs/>
          <w:highlight w:val="yellow"/>
          <w:rtl/>
        </w:rPr>
        <w:tab/>
        <w:t xml:space="preserve">המסה של האיזוטופ </w:t>
      </w:r>
      <w:r>
        <w:rPr>
          <w:rFonts w:cs="David"/>
          <w:b/>
          <w:bCs/>
          <w:highlight w:val="yellow"/>
          <w:vertAlign w:val="superscript"/>
        </w:rPr>
        <w:t>41</w:t>
      </w:r>
      <w:r>
        <w:rPr>
          <w:rFonts w:cs="David"/>
          <w:b/>
          <w:bCs/>
          <w:highlight w:val="yellow"/>
        </w:rPr>
        <w:t>K</w:t>
      </w:r>
      <w:r>
        <w:rPr>
          <w:rFonts w:cs="David" w:hint="cs"/>
          <w:b/>
          <w:bCs/>
          <w:highlight w:val="yellow"/>
          <w:rtl/>
        </w:rPr>
        <w:t xml:space="preserve"> גדולה מן המסה של האיזוטופ </w:t>
      </w:r>
      <w:r>
        <w:rPr>
          <w:rFonts w:cs="David"/>
          <w:b/>
          <w:bCs/>
          <w:highlight w:val="yellow"/>
          <w:vertAlign w:val="superscript"/>
        </w:rPr>
        <w:t>39</w:t>
      </w:r>
      <w:r>
        <w:rPr>
          <w:rFonts w:cs="David"/>
          <w:b/>
          <w:bCs/>
          <w:highlight w:val="yellow"/>
        </w:rPr>
        <w:t>K</w:t>
      </w:r>
      <w:r>
        <w:rPr>
          <w:rFonts w:cs="David" w:hint="cs"/>
          <w:b/>
          <w:bCs/>
          <w:highlight w:val="yellow"/>
          <w:rtl/>
        </w:rPr>
        <w:t>.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/>
        <w:rPr>
          <w:rFonts w:cs="David"/>
          <w:rtl/>
        </w:rPr>
      </w:pPr>
      <w:r>
        <w:rPr>
          <w:rFonts w:cs="David"/>
        </w:rPr>
        <w:t>2%</w:t>
      </w:r>
      <w:r>
        <w:rPr>
          <w:rFonts w:cs="David" w:hint="cs"/>
          <w:rtl/>
        </w:rPr>
        <w:tab/>
        <w:t>ד.</w:t>
      </w:r>
      <w:r>
        <w:rPr>
          <w:rFonts w:cs="David" w:hint="cs"/>
          <w:rtl/>
        </w:rPr>
        <w:tab/>
        <w:t xml:space="preserve">הרדיוס של האיזוטופ </w:t>
      </w:r>
      <w:r>
        <w:rPr>
          <w:rFonts w:cs="David"/>
          <w:vertAlign w:val="superscript"/>
        </w:rPr>
        <w:t>41</w:t>
      </w:r>
      <w:r>
        <w:rPr>
          <w:rFonts w:cs="David"/>
        </w:rPr>
        <w:t>K</w:t>
      </w:r>
      <w:r>
        <w:rPr>
          <w:rFonts w:cs="David" w:hint="cs"/>
          <w:rtl/>
        </w:rPr>
        <w:t xml:space="preserve"> גדול מן הרדיוס של האיזוטופ </w:t>
      </w:r>
      <w:r>
        <w:rPr>
          <w:rFonts w:cs="David"/>
          <w:vertAlign w:val="superscript"/>
        </w:rPr>
        <w:t>39</w:t>
      </w:r>
      <w:r>
        <w:rPr>
          <w:rFonts w:cs="David"/>
        </w:rPr>
        <w:t>K</w:t>
      </w:r>
      <w:r>
        <w:rPr>
          <w:rFonts w:cs="David" w:hint="cs"/>
          <w:rtl/>
        </w:rPr>
        <w:t>.</w:t>
      </w: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000099"/>
          <w:sz w:val="28"/>
          <w:szCs w:val="28"/>
          <w:rtl/>
        </w:rPr>
      </w:pP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000099"/>
          <w:sz w:val="28"/>
          <w:szCs w:val="28"/>
          <w:rtl/>
        </w:rPr>
      </w:pPr>
      <w:r>
        <w:rPr>
          <w:rFonts w:cs="David" w:hint="cs"/>
          <w:b/>
          <w:bCs/>
          <w:color w:val="000099"/>
          <w:sz w:val="28"/>
          <w:szCs w:val="28"/>
          <w:rtl/>
        </w:rPr>
        <w:t>הנימוק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התשובה הנכונה היא </w:t>
      </w:r>
      <w:r>
        <w:rPr>
          <w:rFonts w:cs="David" w:hint="cs"/>
          <w:b/>
          <w:bCs/>
          <w:color w:val="000080"/>
          <w:rtl/>
        </w:rPr>
        <w:t>ג</w:t>
      </w:r>
      <w:r>
        <w:rPr>
          <w:rFonts w:cs="David" w:hint="cs"/>
          <w:color w:val="000080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מספר המסה של אטום הוא סכום של מספר פרוטונים ומספר נויטרונים בגרעין. 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מספר המסה של אטום </w:t>
      </w:r>
      <w:r>
        <w:rPr>
          <w:rFonts w:cs="David"/>
          <w:color w:val="000080"/>
          <w:vertAlign w:val="superscript"/>
        </w:rPr>
        <w:t>41</w:t>
      </w:r>
      <w:r>
        <w:rPr>
          <w:rFonts w:cs="David"/>
          <w:color w:val="000080"/>
        </w:rPr>
        <w:t>K</w:t>
      </w:r>
      <w:r>
        <w:rPr>
          <w:rFonts w:cs="David" w:hint="cs"/>
          <w:color w:val="000080"/>
          <w:rtl/>
        </w:rPr>
        <w:t xml:space="preserve"> גדול ממספר המסה של אטום </w:t>
      </w:r>
      <w:r>
        <w:rPr>
          <w:rFonts w:cs="David"/>
          <w:color w:val="000080"/>
          <w:vertAlign w:val="superscript"/>
        </w:rPr>
        <w:t>39</w:t>
      </w:r>
      <w:r>
        <w:rPr>
          <w:rFonts w:cs="David"/>
          <w:color w:val="000080"/>
        </w:rPr>
        <w:t>K</w:t>
      </w:r>
      <w:r>
        <w:rPr>
          <w:rFonts w:cs="David" w:hint="cs"/>
          <w:color w:val="000080"/>
          <w:rtl/>
        </w:rPr>
        <w:t xml:space="preserve">, לכן המסה של האיזוטופ </w:t>
      </w:r>
      <w:r>
        <w:rPr>
          <w:rFonts w:cs="David"/>
          <w:color w:val="000080"/>
          <w:vertAlign w:val="superscript"/>
        </w:rPr>
        <w:t>41</w:t>
      </w:r>
      <w:r>
        <w:rPr>
          <w:rFonts w:cs="David"/>
          <w:color w:val="000080"/>
        </w:rPr>
        <w:t>K</w:t>
      </w:r>
      <w:r>
        <w:rPr>
          <w:rFonts w:cs="David" w:hint="cs"/>
          <w:color w:val="000080"/>
          <w:rtl/>
        </w:rPr>
        <w:t xml:space="preserve"> גדולה מן המסה של האיזוטופ </w:t>
      </w:r>
      <w:r>
        <w:rPr>
          <w:rFonts w:cs="David"/>
          <w:color w:val="000080"/>
          <w:vertAlign w:val="superscript"/>
        </w:rPr>
        <w:t>39</w:t>
      </w:r>
      <w:r>
        <w:rPr>
          <w:rFonts w:cs="David"/>
          <w:color w:val="000080"/>
        </w:rPr>
        <w:t>K</w:t>
      </w:r>
      <w:r>
        <w:rPr>
          <w:rFonts w:cs="David" w:hint="cs"/>
          <w:color w:val="000080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מסיח </w:t>
      </w:r>
      <w:r>
        <w:rPr>
          <w:rFonts w:cs="David" w:hint="cs"/>
          <w:b/>
          <w:bCs/>
          <w:color w:val="000080"/>
          <w:rtl/>
        </w:rPr>
        <w:t>א</w:t>
      </w:r>
      <w:r>
        <w:rPr>
          <w:rFonts w:cs="David" w:hint="cs"/>
          <w:color w:val="000080"/>
          <w:rtl/>
        </w:rPr>
        <w:t xml:space="preserve"> אינו נכון, כי המטען הגרעיני של אטום נקבע על ידי מספר פרוטונים בגרעין, שבאטומים הנתונים הוא שווה (</w:t>
      </w:r>
      <w:r>
        <w:rPr>
          <w:rFonts w:cs="David"/>
          <w:color w:val="000080"/>
        </w:rPr>
        <w:t>19</w:t>
      </w:r>
      <w:r>
        <w:rPr>
          <w:rFonts w:cs="David" w:hint="cs"/>
          <w:color w:val="000080"/>
          <w:rtl/>
        </w:rPr>
        <w:t xml:space="preserve"> פרוטונים).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מסיח </w:t>
      </w:r>
      <w:r>
        <w:rPr>
          <w:rFonts w:cs="David" w:hint="cs"/>
          <w:b/>
          <w:bCs/>
          <w:color w:val="000080"/>
          <w:rtl/>
        </w:rPr>
        <w:t>ב</w:t>
      </w:r>
      <w:r>
        <w:rPr>
          <w:rFonts w:cs="David" w:hint="cs"/>
          <w:color w:val="000080"/>
          <w:rtl/>
        </w:rPr>
        <w:t xml:space="preserve"> אינו נכון, כי מספר האלקטרונים באטומים הנתונים הוא שווה (</w:t>
      </w:r>
      <w:r>
        <w:rPr>
          <w:rFonts w:cs="David"/>
          <w:color w:val="000080"/>
        </w:rPr>
        <w:t>19</w:t>
      </w:r>
      <w:r>
        <w:rPr>
          <w:rFonts w:cs="David" w:hint="cs"/>
          <w:color w:val="000080"/>
          <w:rtl/>
        </w:rPr>
        <w:t xml:space="preserve"> אלקטרונים).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מסיח </w:t>
      </w:r>
      <w:r>
        <w:rPr>
          <w:rFonts w:cs="David" w:hint="cs"/>
          <w:b/>
          <w:bCs/>
          <w:color w:val="000080"/>
          <w:rtl/>
        </w:rPr>
        <w:t>ד</w:t>
      </w:r>
      <w:r>
        <w:rPr>
          <w:rFonts w:cs="David" w:hint="cs"/>
          <w:color w:val="000080"/>
          <w:rtl/>
        </w:rPr>
        <w:t xml:space="preserve"> אינו נכון, כי רדיוס אטומי באטומים הנתונים הוא שווה (רדיוס אטומי תלוי במטען הגרעיני ובמספר אלקטרונים באטום). התלמידים המעטים שטעו לא מקשרים בין גודל האטום לבין מספר אלקטרונים באטום.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FF0066"/>
          <w:rtl/>
        </w:rPr>
      </w:pPr>
      <w:r>
        <w:rPr>
          <w:rFonts w:cs="David" w:hint="cs"/>
          <w:b/>
          <w:bCs/>
          <w:color w:val="FF0066"/>
          <w:rtl/>
        </w:rPr>
        <w:t xml:space="preserve">לדעתנו, רמת חשיבה על פי רמת חשיבה על פי הטקסונומיה של בלום היא </w:t>
      </w:r>
      <w:r>
        <w:rPr>
          <w:rFonts w:cs="David" w:hint="cs"/>
          <w:b/>
          <w:bCs/>
          <w:color w:val="FF0066"/>
          <w:sz w:val="28"/>
          <w:szCs w:val="28"/>
          <w:rtl/>
        </w:rPr>
        <w:t>הבנה</w:t>
      </w:r>
      <w:r>
        <w:rPr>
          <w:rFonts w:cs="David" w:hint="cs"/>
          <w:b/>
          <w:bCs/>
          <w:color w:val="FF0066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התלמיד: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>להשתמש בסמלים של איזוטופים לפי שפת הכימאים.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>לקבוע מספר פרוטונים, נויטרונים ואלקטרונים באטום.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>לקבוע מטען גרעיני של אטום.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 xml:space="preserve">לקבוע מספר המסה של אטום. 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>להשוות בין איזוטופים של אותו יסוד על פי מספר המסה.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pStyle w:val="Heading7"/>
        <w:rPr>
          <w:rtl/>
        </w:rPr>
      </w:pPr>
      <w:r>
        <w:rPr>
          <w:rFonts w:hint="cs"/>
          <w:rtl/>
        </w:rPr>
        <w:t>סיבות אפשריות לטעויות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הציון גבוה. רוב התלמידים ידעו להשוות בין שני האיזוטופים על פי מספר המסה.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הסיבה לטעויות היא חוסר הבנה מהו איזוטופ וכיצד יש להשוות בין איזוטופים.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8% מהתלמידים בחרו במסיח ב בגלל חוסר הבחנה בין מספר המסה של אטום לבין מספר אטומי.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4% מהתלמידים בחרו במסיח א בגלל חוסר ידע והבנה מהו המטען הגרעיני.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2% מהתלמידים, שבחרו במסיח ד, מתקשים בהבנה מהו רדיוס אטומי ומהם הגורמים המשפיעים על גודלו.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pStyle w:val="Heading8"/>
        <w:rPr>
          <w:rtl/>
        </w:rPr>
      </w:pPr>
      <w:r>
        <w:rPr>
          <w:rFonts w:hint="cs"/>
          <w:rtl/>
        </w:rPr>
        <w:t>המלצות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מומלץ לתרגל עם התלמידים את ההשוואה בין איזוטופים שונים של אותו יסוד, הדורשת הבנת משמעות הסימול של איזוטופים. תרגיל לדוגמה:</w:t>
      </w:r>
    </w:p>
    <w:p w:rsidR="006B0E53" w:rsidRDefault="006B0E53">
      <w:pPr>
        <w:pStyle w:val="BodyTextIndent3"/>
        <w:rPr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>בטבלה שלפניך מוצגים איזוטופים של חמצן. השלם את הטבלה.</w:t>
      </w:r>
    </w:p>
    <w:p w:rsidR="006B0E53" w:rsidRDefault="006B0E53">
      <w:pPr>
        <w:spacing w:line="360" w:lineRule="auto"/>
        <w:ind w:left="368" w:hanging="426"/>
        <w:rPr>
          <w:rFonts w:cs="David"/>
          <w:sz w:val="16"/>
          <w:szCs w:val="16"/>
          <w:rtl/>
        </w:rPr>
      </w:pPr>
    </w:p>
    <w:tbl>
      <w:tblPr>
        <w:bidiVisual/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2061"/>
        <w:gridCol w:w="2064"/>
        <w:gridCol w:w="2074"/>
      </w:tblGrid>
      <w:tr w:rsidR="000572F3" w:rsidTr="000572F3">
        <w:tc>
          <w:tcPr>
            <w:tcW w:w="2130" w:type="dxa"/>
          </w:tcPr>
          <w:p w:rsidR="000572F3" w:rsidRDefault="000572F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איזוטופ</w:t>
            </w:r>
          </w:p>
        </w:tc>
        <w:tc>
          <w:tcPr>
            <w:tcW w:w="2130" w:type="dxa"/>
          </w:tcPr>
          <w:p w:rsidR="000572F3" w:rsidRDefault="000572F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מספר פרוטונים</w:t>
            </w:r>
          </w:p>
        </w:tc>
        <w:tc>
          <w:tcPr>
            <w:tcW w:w="2131" w:type="dxa"/>
          </w:tcPr>
          <w:p w:rsidR="000572F3" w:rsidRDefault="000572F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מספר נויטרונים</w:t>
            </w:r>
          </w:p>
        </w:tc>
        <w:tc>
          <w:tcPr>
            <w:tcW w:w="2131" w:type="dxa"/>
          </w:tcPr>
          <w:p w:rsidR="000572F3" w:rsidRDefault="000572F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מספר אלקטרונים</w:t>
            </w:r>
          </w:p>
        </w:tc>
      </w:tr>
      <w:tr w:rsidR="000572F3" w:rsidTr="000572F3">
        <w:tc>
          <w:tcPr>
            <w:tcW w:w="2130" w:type="dxa"/>
          </w:tcPr>
          <w:p w:rsidR="000572F3" w:rsidRDefault="00CD764C">
            <w:pPr>
              <w:bidi w:val="0"/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  <w:noProof/>
                <w:sz w:val="2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1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-6350</wp:posOffset>
                      </wp:positionV>
                      <wp:extent cx="464185" cy="864870"/>
                      <wp:effectExtent l="0" t="3175" r="2540" b="0"/>
                      <wp:wrapNone/>
                      <wp:docPr id="1" name="Group 4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4185" cy="864870"/>
                                <a:chOff x="8528" y="3648"/>
                                <a:chExt cx="731" cy="1362"/>
                              </a:xfrm>
                            </wpg:grpSpPr>
                            <wpg:grpSp>
                              <wpg:cNvPr id="2" name="Group 49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28" y="4044"/>
                                  <a:ext cx="726" cy="538"/>
                                  <a:chOff x="8703" y="5397"/>
                                  <a:chExt cx="726" cy="538"/>
                                </a:xfrm>
                              </wpg:grpSpPr>
                              <wps:wsp>
                                <wps:cNvPr id="3" name="Text Box 499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03" y="5397"/>
                                    <a:ext cx="726" cy="5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jc w:val="center"/>
                                      </w:pPr>
                                      <w:r>
                                        <w:rPr>
                                          <w:vertAlign w:val="superscript"/>
                                        </w:rPr>
                                        <w:t>16</w:t>
                                      </w:r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499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57" y="5538"/>
                                    <a:ext cx="488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jc w:val="center"/>
                                      </w:pPr>
                                      <w:r>
                                        <w:rPr>
                                          <w:vertAlign w:val="superscript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" name="Group 49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31" y="4472"/>
                                  <a:ext cx="726" cy="538"/>
                                  <a:chOff x="8703" y="5397"/>
                                  <a:chExt cx="726" cy="538"/>
                                </a:xfrm>
                              </wpg:grpSpPr>
                              <wps:wsp>
                                <wps:cNvPr id="6" name="Text Box 499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03" y="5397"/>
                                    <a:ext cx="726" cy="5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jc w:val="center"/>
                                      </w:pPr>
                                      <w:r>
                                        <w:rPr>
                                          <w:vertAlign w:val="superscript"/>
                                        </w:rPr>
                                        <w:t>18</w:t>
                                      </w:r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499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57" y="5538"/>
                                    <a:ext cx="488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jc w:val="center"/>
                                      </w:pPr>
                                      <w:r>
                                        <w:rPr>
                                          <w:vertAlign w:val="superscript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" name="Group 49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33" y="3648"/>
                                  <a:ext cx="726" cy="538"/>
                                  <a:chOff x="8703" y="5397"/>
                                  <a:chExt cx="726" cy="538"/>
                                </a:xfrm>
                              </wpg:grpSpPr>
                              <wps:wsp>
                                <wps:cNvPr id="9" name="Text Box 499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03" y="5397"/>
                                    <a:ext cx="726" cy="5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jc w:val="center"/>
                                      </w:pPr>
                                      <w:r>
                                        <w:rPr>
                                          <w:vertAlign w:val="superscript"/>
                                        </w:rPr>
                                        <w:t>17</w:t>
                                      </w:r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Text Box 500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57" y="5538"/>
                                    <a:ext cx="488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jc w:val="center"/>
                                      </w:pPr>
                                      <w:r>
                                        <w:rPr>
                                          <w:vertAlign w:val="superscript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991" o:spid="_x0000_s1026" style="position:absolute;left:0;text-align:left;margin-left:30pt;margin-top:-.5pt;width:36.55pt;height:68.1pt;z-index:251698176" coordorigin="8528,3648" coordsize="731,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">
                      <v:group id="Group 4992" o:spid="_x0000_s1027" style="position:absolute;left:8528;top:4044;width:726;height:538" coordorigin="8703,5397" coordsize="726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Text Box 4993" o:spid="_x0000_s1028" type="#_x0000_t202" style="position:absolute;left:8703;top:5397;width:72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  <v:textbo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r>
                                  <w:rPr>
                                    <w:vertAlign w:val="superscript"/>
                                  </w:rPr>
                                  <w:t>16</w:t>
                                </w:r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4994" o:spid="_x0000_s1029" type="#_x0000_t202" style="position:absolute;left:8757;top:5538;width:488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  <v:textbo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r>
                                  <w:rPr>
                                    <w:vertAlign w:val="superscript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  <v:group id="Group 4995" o:spid="_x0000_s1030" style="position:absolute;left:8531;top:4472;width:726;height:538" coordorigin="8703,5397" coordsize="726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shape id="Text Box 4996" o:spid="_x0000_s1031" type="#_x0000_t202" style="position:absolute;left:8703;top:5397;width:72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  <v:textbo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r>
                                  <w:rPr>
                                    <w:vertAlign w:val="superscript"/>
                                  </w:rPr>
                                  <w:t>18</w:t>
                                </w:r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4997" o:spid="_x0000_s1032" type="#_x0000_t202" style="position:absolute;left:8757;top:5538;width:488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  <v:textbo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r>
                                  <w:rPr>
                                    <w:vertAlign w:val="superscript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  <v:group id="Group 4998" o:spid="_x0000_s1033" style="position:absolute;left:8533;top:3648;width:726;height:538" coordorigin="8703,5397" coordsize="726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Text Box 4999" o:spid="_x0000_s1034" type="#_x0000_t202" style="position:absolute;left:8703;top:5397;width:72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  <v:textbo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r>
                                  <w:rPr>
                                    <w:vertAlign w:val="superscript"/>
                                  </w:rPr>
                                  <w:t>17</w:t>
                                </w:r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5000" o:spid="_x0000_s1035" type="#_x0000_t202" style="position:absolute;left:8757;top:5538;width:488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  <v:textbo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r>
                                  <w:rPr>
                                    <w:vertAlign w:val="superscript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30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2131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2131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</w:rPr>
            </w:pPr>
          </w:p>
        </w:tc>
      </w:tr>
      <w:tr w:rsidR="000572F3" w:rsidTr="000572F3">
        <w:tc>
          <w:tcPr>
            <w:tcW w:w="2130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2130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2131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2131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</w:rPr>
            </w:pPr>
          </w:p>
        </w:tc>
      </w:tr>
      <w:tr w:rsidR="000572F3" w:rsidTr="000572F3">
        <w:tc>
          <w:tcPr>
            <w:tcW w:w="2130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2130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2131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2131" w:type="dxa"/>
          </w:tcPr>
          <w:p w:rsidR="000572F3" w:rsidRDefault="000572F3">
            <w:pPr>
              <w:bidi w:val="0"/>
              <w:spacing w:line="360" w:lineRule="auto"/>
              <w:jc w:val="center"/>
              <w:rPr>
                <w:rFonts w:cs="David"/>
              </w:rPr>
            </w:pPr>
          </w:p>
        </w:tc>
      </w:tr>
    </w:tbl>
    <w:p w:rsidR="006B0E53" w:rsidRDefault="006B0E53">
      <w:pPr>
        <w:spacing w:line="360" w:lineRule="auto"/>
        <w:ind w:left="368" w:hanging="426"/>
        <w:rPr>
          <w:rFonts w:cs="David"/>
          <w:sz w:val="16"/>
          <w:szCs w:val="16"/>
          <w:rtl/>
        </w:rPr>
      </w:pPr>
    </w:p>
    <w:p w:rsidR="006B0E53" w:rsidRDefault="006B0E53">
      <w:pPr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>ב.</w:t>
      </w:r>
      <w:r>
        <w:rPr>
          <w:rFonts w:cs="David" w:hint="cs"/>
          <w:rtl/>
        </w:rPr>
        <w:tab/>
        <w:t>בתגובה של תערובת האיזוטופים הנתונים עם מימן נוצרים מים.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/>
        </w:rPr>
        <w:t>i</w:t>
      </w:r>
      <w:r>
        <w:rPr>
          <w:rFonts w:cs="David" w:hint="cs"/>
          <w:rtl/>
        </w:rPr>
        <w:tab/>
        <w:t>כמה סוגים של מולקולות מים ייווצרו בתגובה? נמק.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/>
        </w:rPr>
        <w:t>ii</w:t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ab/>
        <w:t>הסבר במה דומות ובמה שונות מולקולות המים הנוצרות בתגובה.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מומלץ לעבוד עם התלמידים על היישומון "איזוטופים ומסה אטומית" הנמצא באתר המרכז הארצי למורי הכימיה:</w:t>
      </w:r>
    </w:p>
    <w:p w:rsidR="006B0E53" w:rsidRDefault="00CD764C">
      <w:pPr>
        <w:bidi w:val="0"/>
        <w:spacing w:line="360" w:lineRule="auto"/>
        <w:ind w:left="368" w:hanging="426"/>
        <w:rPr>
          <w:rFonts w:cs="David"/>
          <w:color w:val="0000FF"/>
          <w:rtl/>
        </w:rPr>
      </w:pPr>
      <w:hyperlink r:id="rId15" w:history="1">
        <w:r w:rsidR="006B0E53">
          <w:rPr>
            <w:rStyle w:val="Hyperlink"/>
            <w:rFonts w:cs="David"/>
          </w:rPr>
          <w:t>http://chemcenter.weizmann.ac.il/?CategoryID=495&amp;ArticleID=4091</w:t>
        </w:r>
      </w:hyperlink>
    </w:p>
    <w:p w:rsidR="006B0E53" w:rsidRDefault="006B0E53">
      <w:pPr>
        <w:spacing w:line="360" w:lineRule="auto"/>
        <w:ind w:left="368" w:hanging="426"/>
        <w:rPr>
          <w:rFonts w:cs="David"/>
          <w:color w:val="0000FF"/>
          <w:rtl/>
        </w:rPr>
      </w:pPr>
      <w:r>
        <w:rPr>
          <w:rFonts w:cs="David" w:hint="cs"/>
          <w:color w:val="0000FF"/>
          <w:rtl/>
        </w:rPr>
        <w:t xml:space="preserve">עמוד הבית  </w:t>
      </w:r>
      <w:r>
        <w:rPr>
          <w:rFonts w:cs="David"/>
          <w:color w:val="0000FF"/>
        </w:rPr>
        <w:sym w:font="Symbol" w:char="F0AC"/>
      </w:r>
      <w:r>
        <w:rPr>
          <w:rFonts w:cs="David" w:hint="cs"/>
          <w:color w:val="0000FF"/>
          <w:rtl/>
        </w:rPr>
        <w:t xml:space="preserve">  חומרי למידה  </w:t>
      </w:r>
      <w:r>
        <w:rPr>
          <w:rFonts w:cs="David"/>
          <w:color w:val="0000FF"/>
        </w:rPr>
        <w:sym w:font="Symbol" w:char="F0AC"/>
      </w:r>
      <w:r>
        <w:rPr>
          <w:rFonts w:cs="David" w:hint="cs"/>
          <w:color w:val="0000FF"/>
          <w:rtl/>
        </w:rPr>
        <w:t xml:space="preserve">  נושאי לימוד </w:t>
      </w:r>
      <w:r>
        <w:rPr>
          <w:rFonts w:cs="David"/>
          <w:color w:val="0000FF"/>
        </w:rPr>
        <w:t>70%</w:t>
      </w:r>
      <w:r>
        <w:rPr>
          <w:rFonts w:cs="David" w:hint="cs"/>
          <w:color w:val="0000FF"/>
          <w:rtl/>
        </w:rPr>
        <w:t xml:space="preserve">  </w:t>
      </w:r>
      <w:r>
        <w:rPr>
          <w:rFonts w:cs="David"/>
          <w:color w:val="0000FF"/>
        </w:rPr>
        <w:sym w:font="Symbol" w:char="F0AC"/>
      </w:r>
      <w:r>
        <w:rPr>
          <w:rFonts w:cs="David" w:hint="cs"/>
          <w:color w:val="0000FF"/>
          <w:rtl/>
        </w:rPr>
        <w:t xml:space="preserve">  מבנה האטום  </w:t>
      </w:r>
      <w:r>
        <w:rPr>
          <w:rFonts w:cs="David"/>
          <w:color w:val="0000FF"/>
        </w:rPr>
        <w:sym w:font="Symbol" w:char="F0AC"/>
      </w:r>
      <w:r>
        <w:rPr>
          <w:rFonts w:cs="David" w:hint="cs"/>
          <w:color w:val="0000FF"/>
          <w:rtl/>
        </w:rPr>
        <w:t xml:space="preserve">  האטום</w:t>
      </w:r>
    </w:p>
    <w:p w:rsidR="006B0E53" w:rsidRDefault="006B0E53">
      <w:pPr>
        <w:spacing w:line="360" w:lineRule="auto"/>
        <w:ind w:left="368" w:hanging="426"/>
        <w:rPr>
          <w:rFonts w:cs="David"/>
          <w:rtl/>
        </w:rPr>
      </w:pPr>
    </w:p>
    <w:p w:rsidR="008E7292" w:rsidRDefault="008E7292">
      <w:pPr>
        <w:spacing w:line="360" w:lineRule="auto"/>
        <w:ind w:left="368" w:hanging="426"/>
        <w:rPr>
          <w:rFonts w:cs="David"/>
          <w:rtl/>
        </w:rPr>
      </w:pPr>
      <w:bookmarkStart w:id="0" w:name="_GoBack"/>
      <w:bookmarkEnd w:id="0"/>
    </w:p>
    <w:sectPr w:rsidR="008E7292" w:rsidSect="00733A2A">
      <w:footerReference w:type="even" r:id="rId16"/>
      <w:footerReference w:type="default" r:id="rId17"/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67" w:rsidRDefault="001D2A67">
      <w:r>
        <w:separator/>
      </w:r>
    </w:p>
  </w:endnote>
  <w:endnote w:type="continuationSeparator" w:id="0">
    <w:p w:rsidR="001D2A67" w:rsidRDefault="001D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D764C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67" w:rsidRDefault="001D2A67">
      <w:r>
        <w:separator/>
      </w:r>
    </w:p>
  </w:footnote>
  <w:footnote w:type="continuationSeparator" w:id="0">
    <w:p w:rsidR="001D2A67" w:rsidRDefault="001D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104"/>
    <w:multiLevelType w:val="hybridMultilevel"/>
    <w:tmpl w:val="5E3800A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5D033A1"/>
    <w:multiLevelType w:val="hybridMultilevel"/>
    <w:tmpl w:val="B64CF47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">
    <w:nsid w:val="08944300"/>
    <w:multiLevelType w:val="hybridMultilevel"/>
    <w:tmpl w:val="1DBE7FB2"/>
    <w:lvl w:ilvl="0" w:tplc="D8F25FD0">
      <w:start w:val="1"/>
      <w:numFmt w:val="bullet"/>
      <w:lvlText w:val=""/>
      <w:lvlJc w:val="left"/>
      <w:pPr>
        <w:tabs>
          <w:tab w:val="num" w:pos="720"/>
        </w:tabs>
        <w:ind w:left="717" w:right="717" w:hanging="357"/>
      </w:pPr>
      <w:rPr>
        <w:rFonts w:ascii="Wingdings" w:eastAsia="Times New Roman" w:hAnsi="Wingdings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9C15DC2"/>
    <w:multiLevelType w:val="hybridMultilevel"/>
    <w:tmpl w:val="4D40E82C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49C49D4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6852CDF"/>
    <w:multiLevelType w:val="hybridMultilevel"/>
    <w:tmpl w:val="30A0C33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6A853C5"/>
    <w:multiLevelType w:val="hybridMultilevel"/>
    <w:tmpl w:val="DF1602F2"/>
    <w:lvl w:ilvl="0" w:tplc="60DEB606">
      <w:start w:val="4"/>
      <w:numFmt w:val="none"/>
      <w:lvlText w:val=""/>
      <w:lvlJc w:val="left"/>
      <w:pPr>
        <w:tabs>
          <w:tab w:val="num" w:pos="810"/>
        </w:tabs>
        <w:ind w:left="810" w:right="810" w:hanging="45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8EB1419"/>
    <w:multiLevelType w:val="hybridMultilevel"/>
    <w:tmpl w:val="491E7FA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8">
    <w:nsid w:val="1B0D679A"/>
    <w:multiLevelType w:val="hybridMultilevel"/>
    <w:tmpl w:val="ADBC8B30"/>
    <w:lvl w:ilvl="0" w:tplc="040D000F">
      <w:start w:val="1"/>
      <w:numFmt w:val="decimal"/>
      <w:lvlText w:val="%1."/>
      <w:lvlJc w:val="left"/>
      <w:pPr>
        <w:tabs>
          <w:tab w:val="num" w:pos="620"/>
        </w:tabs>
        <w:ind w:left="620" w:right="6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40"/>
        </w:tabs>
        <w:ind w:left="1340" w:right="13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60"/>
        </w:tabs>
        <w:ind w:left="2060" w:right="20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80"/>
        </w:tabs>
        <w:ind w:left="2780" w:right="27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00"/>
        </w:tabs>
        <w:ind w:left="3500" w:right="35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20"/>
        </w:tabs>
        <w:ind w:left="4220" w:right="42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40"/>
        </w:tabs>
        <w:ind w:left="4940" w:right="49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60"/>
        </w:tabs>
        <w:ind w:left="5660" w:right="56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80"/>
        </w:tabs>
        <w:ind w:left="6380" w:right="6380" w:hanging="180"/>
      </w:pPr>
    </w:lvl>
  </w:abstractNum>
  <w:abstractNum w:abstractNumId="9">
    <w:nsid w:val="21F5689A"/>
    <w:multiLevelType w:val="hybridMultilevel"/>
    <w:tmpl w:val="FA927B72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0">
    <w:nsid w:val="22B5456C"/>
    <w:multiLevelType w:val="hybridMultilevel"/>
    <w:tmpl w:val="1A685164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3BF1886"/>
    <w:multiLevelType w:val="hybridMultilevel"/>
    <w:tmpl w:val="28FCA178"/>
    <w:lvl w:ilvl="0" w:tplc="8242B41E">
      <w:start w:val="1"/>
      <w:numFmt w:val="bullet"/>
      <w:lvlText w:val=""/>
      <w:lvlJc w:val="left"/>
      <w:pPr>
        <w:tabs>
          <w:tab w:val="num" w:pos="1019"/>
        </w:tabs>
        <w:ind w:left="1019" w:right="1019" w:hanging="713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12">
    <w:nsid w:val="24BC04AC"/>
    <w:multiLevelType w:val="hybridMultilevel"/>
    <w:tmpl w:val="E7B0C982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13">
    <w:nsid w:val="295022CE"/>
    <w:multiLevelType w:val="hybridMultilevel"/>
    <w:tmpl w:val="D67E544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14">
    <w:nsid w:val="29EF62F0"/>
    <w:multiLevelType w:val="hybridMultilevel"/>
    <w:tmpl w:val="A6B4B52A"/>
    <w:lvl w:ilvl="0" w:tplc="50A08DCC">
      <w:start w:val="1"/>
      <w:numFmt w:val="upperRoman"/>
      <w:lvlText w:val="%1."/>
      <w:lvlJc w:val="left"/>
      <w:pPr>
        <w:tabs>
          <w:tab w:val="num" w:pos="1022"/>
        </w:tabs>
        <w:ind w:left="662" w:right="662" w:hanging="360"/>
      </w:pPr>
      <w:rPr>
        <w:rFonts w:hint="default"/>
      </w:rPr>
    </w:lvl>
    <w:lvl w:ilvl="1" w:tplc="60DEB606">
      <w:start w:val="4"/>
      <w:numFmt w:val="none"/>
      <w:lvlText w:val=""/>
      <w:lvlJc w:val="left"/>
      <w:pPr>
        <w:tabs>
          <w:tab w:val="num" w:pos="1530"/>
        </w:tabs>
        <w:ind w:left="1530" w:right="1530" w:hanging="450"/>
      </w:pPr>
      <w:rPr>
        <w:rFonts w:ascii="Symbol" w:hAnsi="Symbol" w:hint="default"/>
        <w:sz w:val="24"/>
        <w:szCs w:val="24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2A5955EA"/>
    <w:multiLevelType w:val="hybridMultilevel"/>
    <w:tmpl w:val="DE78248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16">
    <w:nsid w:val="2D000F27"/>
    <w:multiLevelType w:val="hybridMultilevel"/>
    <w:tmpl w:val="11C4035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2D747B8D"/>
    <w:multiLevelType w:val="hybridMultilevel"/>
    <w:tmpl w:val="69683EBE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83"/>
        </w:tabs>
        <w:ind w:left="1383" w:right="138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3"/>
        </w:tabs>
        <w:ind w:left="2103" w:right="210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3"/>
        </w:tabs>
        <w:ind w:left="2823" w:right="282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3"/>
        </w:tabs>
        <w:ind w:left="3543" w:right="354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3"/>
        </w:tabs>
        <w:ind w:left="4263" w:right="426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3"/>
        </w:tabs>
        <w:ind w:left="4983" w:right="498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3"/>
        </w:tabs>
        <w:ind w:left="5703" w:right="570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3"/>
        </w:tabs>
        <w:ind w:left="6423" w:right="6423" w:hanging="180"/>
      </w:pPr>
    </w:lvl>
  </w:abstractNum>
  <w:abstractNum w:abstractNumId="18">
    <w:nsid w:val="2F371D43"/>
    <w:multiLevelType w:val="hybridMultilevel"/>
    <w:tmpl w:val="5A26E798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19">
    <w:nsid w:val="2FFC25DA"/>
    <w:multiLevelType w:val="hybridMultilevel"/>
    <w:tmpl w:val="9CDAF17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0">
    <w:nsid w:val="3B3B7968"/>
    <w:multiLevelType w:val="hybridMultilevel"/>
    <w:tmpl w:val="B808C1DC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1">
    <w:nsid w:val="3B81075D"/>
    <w:multiLevelType w:val="hybridMultilevel"/>
    <w:tmpl w:val="650CDB04"/>
    <w:lvl w:ilvl="0" w:tplc="07B4038E">
      <w:start w:val="4"/>
      <w:numFmt w:val="chosung"/>
      <w:lvlText w:val=""/>
      <w:lvlJc w:val="left"/>
      <w:pPr>
        <w:tabs>
          <w:tab w:val="num" w:pos="450"/>
        </w:tabs>
        <w:ind w:left="450" w:right="450" w:hanging="450"/>
      </w:pPr>
      <w:rPr>
        <w:rFonts w:ascii="Symbol" w:hAnsi="Symbol" w:hint="default"/>
        <w:sz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BBE38FF"/>
    <w:multiLevelType w:val="hybridMultilevel"/>
    <w:tmpl w:val="167CFE26"/>
    <w:lvl w:ilvl="0" w:tplc="A87E7FF4">
      <w:start w:val="1"/>
      <w:numFmt w:val="decimal"/>
      <w:lvlText w:val="%1."/>
      <w:lvlJc w:val="left"/>
      <w:pPr>
        <w:ind w:left="303" w:right="3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23">
    <w:nsid w:val="402804E2"/>
    <w:multiLevelType w:val="hybridMultilevel"/>
    <w:tmpl w:val="00CA9C62"/>
    <w:lvl w:ilvl="0" w:tplc="9A0A1D9A">
      <w:start w:val="1"/>
      <w:numFmt w:val="hebrew1"/>
      <w:lvlText w:val="%1."/>
      <w:lvlJc w:val="left"/>
      <w:pPr>
        <w:ind w:left="616" w:right="616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44B5036A"/>
    <w:multiLevelType w:val="hybridMultilevel"/>
    <w:tmpl w:val="774AC610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26">
    <w:nsid w:val="45326233"/>
    <w:multiLevelType w:val="hybridMultilevel"/>
    <w:tmpl w:val="259AFA36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65C7D86"/>
    <w:multiLevelType w:val="hybridMultilevel"/>
    <w:tmpl w:val="9D0C74CE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C8C564D"/>
    <w:multiLevelType w:val="hybridMultilevel"/>
    <w:tmpl w:val="15B42062"/>
    <w:lvl w:ilvl="0" w:tplc="54885F5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D3A5DEF"/>
    <w:multiLevelType w:val="hybridMultilevel"/>
    <w:tmpl w:val="7BA27C10"/>
    <w:lvl w:ilvl="0" w:tplc="30CEB690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D986A73E">
      <w:numFmt w:val="bullet"/>
      <w:lvlText w:val=""/>
      <w:lvlJc w:val="left"/>
      <w:pPr>
        <w:tabs>
          <w:tab w:val="num" w:pos="1097"/>
        </w:tabs>
        <w:ind w:left="1097" w:right="1097" w:hanging="435"/>
      </w:pPr>
      <w:rPr>
        <w:rFonts w:ascii="Wingdings" w:eastAsia="Times New Roman" w:hAnsi="Wingdings" w:cs="David" w:hint="default"/>
      </w:r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30">
    <w:nsid w:val="51724E85"/>
    <w:multiLevelType w:val="hybridMultilevel"/>
    <w:tmpl w:val="9A22827C"/>
    <w:lvl w:ilvl="0" w:tplc="85F459E2">
      <w:numFmt w:val="bullet"/>
      <w:lvlText w:val=""/>
      <w:lvlJc w:val="left"/>
      <w:pPr>
        <w:tabs>
          <w:tab w:val="num" w:pos="1215"/>
        </w:tabs>
        <w:ind w:left="1215" w:right="1215" w:hanging="564"/>
      </w:pPr>
      <w:rPr>
        <w:rFonts w:ascii="Wingdings" w:eastAsia="Times New Roman" w:hAnsi="Wingdings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731"/>
        </w:tabs>
        <w:ind w:left="1731" w:right="173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451"/>
        </w:tabs>
        <w:ind w:left="2451" w:right="245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171"/>
        </w:tabs>
        <w:ind w:left="3171" w:right="317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891"/>
        </w:tabs>
        <w:ind w:left="3891" w:right="389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11"/>
        </w:tabs>
        <w:ind w:left="4611" w:right="461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331"/>
        </w:tabs>
        <w:ind w:left="5331" w:right="533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051"/>
        </w:tabs>
        <w:ind w:left="6051" w:right="605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771"/>
        </w:tabs>
        <w:ind w:left="6771" w:right="6771" w:hanging="360"/>
      </w:pPr>
      <w:rPr>
        <w:rFonts w:ascii="Wingdings" w:hAnsi="Wingdings" w:hint="default"/>
      </w:rPr>
    </w:lvl>
  </w:abstractNum>
  <w:abstractNum w:abstractNumId="31">
    <w:nsid w:val="536459F2"/>
    <w:multiLevelType w:val="hybridMultilevel"/>
    <w:tmpl w:val="DF9E38B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2">
    <w:nsid w:val="56262892"/>
    <w:multiLevelType w:val="hybridMultilevel"/>
    <w:tmpl w:val="39CCD19C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61B35E44"/>
    <w:multiLevelType w:val="hybridMultilevel"/>
    <w:tmpl w:val="419C8E2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4">
    <w:nsid w:val="62F525C1"/>
    <w:multiLevelType w:val="hybridMultilevel"/>
    <w:tmpl w:val="3CE0DD6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35">
    <w:nsid w:val="64C77663"/>
    <w:multiLevelType w:val="hybridMultilevel"/>
    <w:tmpl w:val="40FA289C"/>
    <w:lvl w:ilvl="0" w:tplc="A4CA77AA">
      <w:start w:val="1"/>
      <w:numFmt w:val="hebrew1"/>
      <w:lvlText w:val="%1."/>
      <w:lvlJc w:val="left"/>
      <w:pPr>
        <w:ind w:left="420" w:righ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righ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right="1860" w:hanging="180"/>
      </w:pPr>
    </w:lvl>
    <w:lvl w:ilvl="3" w:tplc="0409000F" w:tentative="1">
      <w:start w:val="1"/>
      <w:numFmt w:val="decimal"/>
      <w:lvlText w:val="%4."/>
      <w:lvlJc w:val="left"/>
      <w:pPr>
        <w:ind w:left="2580" w:righ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righ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right="4020" w:hanging="180"/>
      </w:pPr>
    </w:lvl>
    <w:lvl w:ilvl="6" w:tplc="0409000F" w:tentative="1">
      <w:start w:val="1"/>
      <w:numFmt w:val="decimal"/>
      <w:lvlText w:val="%7."/>
      <w:lvlJc w:val="left"/>
      <w:pPr>
        <w:ind w:left="4740" w:righ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righ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right="6180" w:hanging="180"/>
      </w:pPr>
    </w:lvl>
  </w:abstractNum>
  <w:abstractNum w:abstractNumId="36">
    <w:nsid w:val="68D92453"/>
    <w:multiLevelType w:val="hybridMultilevel"/>
    <w:tmpl w:val="DF1602F2"/>
    <w:lvl w:ilvl="0" w:tplc="04090001">
      <w:start w:val="6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7">
    <w:nsid w:val="68FA0236"/>
    <w:multiLevelType w:val="hybridMultilevel"/>
    <w:tmpl w:val="2F9CF030"/>
    <w:lvl w:ilvl="0" w:tplc="12583506">
      <w:start w:val="1"/>
      <w:numFmt w:val="bullet"/>
      <w:lvlText w:val=""/>
      <w:lvlJc w:val="left"/>
      <w:pPr>
        <w:tabs>
          <w:tab w:val="num" w:pos="1019"/>
        </w:tabs>
        <w:ind w:left="1019" w:right="1019" w:hanging="713"/>
      </w:pPr>
      <w:rPr>
        <w:rFonts w:ascii="Wingdings" w:hAnsi="Wingdings" w:hint="default"/>
      </w:rPr>
    </w:lvl>
    <w:lvl w:ilvl="1" w:tplc="8B28F176">
      <w:start w:val="1"/>
      <w:numFmt w:val="bullet"/>
      <w:lvlText w:val="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7B4038E">
      <w:start w:val="4"/>
      <w:numFmt w:val="chosung"/>
      <w:lvlText w:val=""/>
      <w:lvlJc w:val="left"/>
      <w:pPr>
        <w:tabs>
          <w:tab w:val="num" w:pos="2250"/>
        </w:tabs>
        <w:ind w:left="2250" w:right="450" w:hanging="450"/>
      </w:pPr>
      <w:rPr>
        <w:rFonts w:ascii="Symbol" w:hAnsi="Symbol" w:hint="default"/>
        <w:sz w:val="24"/>
      </w:rPr>
    </w:lvl>
    <w:lvl w:ilvl="3" w:tplc="BCC2DED6">
      <w:numFmt w:val="bullet"/>
      <w:lvlText w:val=""/>
      <w:lvlJc w:val="left"/>
      <w:pPr>
        <w:tabs>
          <w:tab w:val="num" w:pos="2880"/>
        </w:tabs>
        <w:ind w:left="2880" w:right="2880" w:hanging="360"/>
      </w:pPr>
      <w:rPr>
        <w:rFonts w:ascii="Wingdings" w:eastAsia="Times New Roman" w:hAnsi="Wingdings" w:cs="David" w:hint="default"/>
      </w:rPr>
    </w:lvl>
    <w:lvl w:ilvl="4" w:tplc="06486752">
      <w:numFmt w:val="bullet"/>
      <w:lvlText w:val="×"/>
      <w:lvlJc w:val="left"/>
      <w:pPr>
        <w:tabs>
          <w:tab w:val="num" w:pos="3636"/>
        </w:tabs>
        <w:ind w:left="3636" w:right="3636" w:hanging="396"/>
      </w:pPr>
      <w:rPr>
        <w:rFonts w:ascii="Wingdings" w:eastAsia="Times New Roman" w:hAnsi="Wingdings" w:cs="David" w:hint="default"/>
      </w:rPr>
    </w:lvl>
    <w:lvl w:ilvl="5" w:tplc="1EC49BE8">
      <w:start w:val="1"/>
      <w:numFmt w:val="hebrew1"/>
      <w:lvlText w:val="%6."/>
      <w:lvlJc w:val="left"/>
      <w:pPr>
        <w:tabs>
          <w:tab w:val="num" w:pos="4320"/>
        </w:tabs>
        <w:ind w:left="4320" w:right="4320" w:hanging="360"/>
      </w:pPr>
      <w:rPr>
        <w:rFonts w:hint="cs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A092F67"/>
    <w:multiLevelType w:val="hybridMultilevel"/>
    <w:tmpl w:val="8650337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DAF285E"/>
    <w:multiLevelType w:val="hybridMultilevel"/>
    <w:tmpl w:val="C4489292"/>
    <w:lvl w:ilvl="0" w:tplc="17545238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40">
    <w:nsid w:val="6E65704B"/>
    <w:multiLevelType w:val="hybridMultilevel"/>
    <w:tmpl w:val="7F403BD4"/>
    <w:lvl w:ilvl="0" w:tplc="FC528584">
      <w:start w:val="1"/>
      <w:numFmt w:val="decimal"/>
      <w:lvlText w:val="(%1)"/>
      <w:lvlJc w:val="left"/>
      <w:pPr>
        <w:ind w:left="303" w:righ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41">
    <w:nsid w:val="6E6A203F"/>
    <w:multiLevelType w:val="hybridMultilevel"/>
    <w:tmpl w:val="77020C9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FD047AA"/>
    <w:multiLevelType w:val="hybridMultilevel"/>
    <w:tmpl w:val="1EF87300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74510E2B"/>
    <w:multiLevelType w:val="hybridMultilevel"/>
    <w:tmpl w:val="5A26E798"/>
    <w:lvl w:ilvl="0" w:tplc="8B28F176">
      <w:start w:val="1"/>
      <w:numFmt w:val="bullet"/>
      <w:lvlText w:val=""/>
      <w:lvlJc w:val="left"/>
      <w:pPr>
        <w:tabs>
          <w:tab w:val="num" w:pos="1340"/>
        </w:tabs>
        <w:ind w:left="1340" w:right="134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44">
    <w:nsid w:val="75AC0CF7"/>
    <w:multiLevelType w:val="hybridMultilevel"/>
    <w:tmpl w:val="F3E407A4"/>
    <w:lvl w:ilvl="0" w:tplc="633EC3B0">
      <w:start w:val="1"/>
      <w:numFmt w:val="bullet"/>
      <w:lvlText w:val="–"/>
      <w:lvlJc w:val="left"/>
      <w:pPr>
        <w:tabs>
          <w:tab w:val="num" w:pos="720"/>
        </w:tabs>
        <w:ind w:left="717" w:right="717" w:hanging="357"/>
      </w:pPr>
      <w:rPr>
        <w:rFonts w:eastAsia="Times New Roman" w:hAnsi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3"/>
        </w:tabs>
        <w:ind w:left="1383" w:right="1383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3"/>
        </w:tabs>
        <w:ind w:left="2103" w:right="2103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3"/>
        </w:tabs>
        <w:ind w:left="2823" w:right="2823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3"/>
        </w:tabs>
        <w:ind w:left="3543" w:right="3543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3"/>
        </w:tabs>
        <w:ind w:left="4263" w:right="4263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3"/>
        </w:tabs>
        <w:ind w:left="4983" w:right="4983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3"/>
        </w:tabs>
        <w:ind w:left="5703" w:right="5703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3"/>
        </w:tabs>
        <w:ind w:left="6423" w:right="6423" w:hanging="360"/>
      </w:pPr>
      <w:rPr>
        <w:rFonts w:ascii="Wingdings" w:hAnsi="Wingdings" w:hint="default"/>
      </w:rPr>
    </w:lvl>
  </w:abstractNum>
  <w:abstractNum w:abstractNumId="45">
    <w:nsid w:val="7EAF489A"/>
    <w:multiLevelType w:val="hybridMultilevel"/>
    <w:tmpl w:val="DE3C3252"/>
    <w:lvl w:ilvl="0" w:tplc="BD1C6694">
      <w:start w:val="1"/>
      <w:numFmt w:val="bullet"/>
      <w:lvlText w:val=""/>
      <w:lvlJc w:val="left"/>
      <w:pPr>
        <w:tabs>
          <w:tab w:val="num" w:pos="961"/>
        </w:tabs>
        <w:ind w:left="961" w:right="961" w:hanging="71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46">
    <w:nsid w:val="7EDD3305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36"/>
  </w:num>
  <w:num w:numId="4">
    <w:abstractNumId w:val="15"/>
  </w:num>
  <w:num w:numId="5">
    <w:abstractNumId w:val="29"/>
  </w:num>
  <w:num w:numId="6">
    <w:abstractNumId w:val="11"/>
  </w:num>
  <w:num w:numId="7">
    <w:abstractNumId w:val="21"/>
  </w:num>
  <w:num w:numId="8">
    <w:abstractNumId w:val="32"/>
  </w:num>
  <w:num w:numId="9">
    <w:abstractNumId w:val="2"/>
  </w:num>
  <w:num w:numId="10">
    <w:abstractNumId w:val="37"/>
  </w:num>
  <w:num w:numId="11">
    <w:abstractNumId w:val="45"/>
  </w:num>
  <w:num w:numId="12">
    <w:abstractNumId w:val="16"/>
  </w:num>
  <w:num w:numId="13">
    <w:abstractNumId w:val="23"/>
  </w:num>
  <w:num w:numId="14">
    <w:abstractNumId w:val="39"/>
  </w:num>
  <w:num w:numId="15">
    <w:abstractNumId w:val="3"/>
  </w:num>
  <w:num w:numId="16">
    <w:abstractNumId w:val="44"/>
  </w:num>
  <w:num w:numId="17">
    <w:abstractNumId w:val="1"/>
  </w:num>
  <w:num w:numId="18">
    <w:abstractNumId w:val="31"/>
  </w:num>
  <w:num w:numId="19">
    <w:abstractNumId w:val="17"/>
  </w:num>
  <w:num w:numId="20">
    <w:abstractNumId w:val="20"/>
  </w:num>
  <w:num w:numId="21">
    <w:abstractNumId w:val="13"/>
  </w:num>
  <w:num w:numId="22">
    <w:abstractNumId w:val="41"/>
  </w:num>
  <w:num w:numId="23">
    <w:abstractNumId w:val="19"/>
  </w:num>
  <w:num w:numId="24">
    <w:abstractNumId w:val="33"/>
  </w:num>
  <w:num w:numId="25">
    <w:abstractNumId w:val="42"/>
  </w:num>
  <w:num w:numId="26">
    <w:abstractNumId w:val="9"/>
  </w:num>
  <w:num w:numId="27">
    <w:abstractNumId w:val="35"/>
  </w:num>
  <w:num w:numId="28">
    <w:abstractNumId w:val="38"/>
  </w:num>
  <w:num w:numId="29">
    <w:abstractNumId w:val="10"/>
  </w:num>
  <w:num w:numId="30">
    <w:abstractNumId w:val="22"/>
  </w:num>
  <w:num w:numId="31">
    <w:abstractNumId w:val="24"/>
  </w:num>
  <w:num w:numId="32">
    <w:abstractNumId w:val="4"/>
  </w:num>
  <w:num w:numId="33">
    <w:abstractNumId w:val="6"/>
  </w:num>
  <w:num w:numId="34">
    <w:abstractNumId w:val="0"/>
  </w:num>
  <w:num w:numId="35">
    <w:abstractNumId w:val="25"/>
  </w:num>
  <w:num w:numId="36">
    <w:abstractNumId w:val="34"/>
  </w:num>
  <w:num w:numId="37">
    <w:abstractNumId w:val="12"/>
  </w:num>
  <w:num w:numId="38">
    <w:abstractNumId w:val="7"/>
  </w:num>
  <w:num w:numId="39">
    <w:abstractNumId w:val="46"/>
  </w:num>
  <w:num w:numId="40">
    <w:abstractNumId w:val="43"/>
  </w:num>
  <w:num w:numId="41">
    <w:abstractNumId w:val="18"/>
  </w:num>
  <w:num w:numId="42">
    <w:abstractNumId w:val="8"/>
  </w:num>
  <w:num w:numId="43">
    <w:abstractNumId w:val="14"/>
  </w:num>
  <w:num w:numId="44">
    <w:abstractNumId w:val="27"/>
  </w:num>
  <w:num w:numId="45">
    <w:abstractNumId w:val="26"/>
  </w:num>
  <w:num w:numId="46">
    <w:abstractNumId w:val="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F3"/>
    <w:rsid w:val="000136CF"/>
    <w:rsid w:val="000328FF"/>
    <w:rsid w:val="000362CC"/>
    <w:rsid w:val="000572F3"/>
    <w:rsid w:val="000C199F"/>
    <w:rsid w:val="000F045A"/>
    <w:rsid w:val="00151BE6"/>
    <w:rsid w:val="00175FD5"/>
    <w:rsid w:val="00177EA5"/>
    <w:rsid w:val="001A22A5"/>
    <w:rsid w:val="001B73AF"/>
    <w:rsid w:val="001C6A88"/>
    <w:rsid w:val="001D2A67"/>
    <w:rsid w:val="0020360E"/>
    <w:rsid w:val="00212C81"/>
    <w:rsid w:val="002150B3"/>
    <w:rsid w:val="00251711"/>
    <w:rsid w:val="00257130"/>
    <w:rsid w:val="002731A9"/>
    <w:rsid w:val="00293473"/>
    <w:rsid w:val="002B72F7"/>
    <w:rsid w:val="002D710E"/>
    <w:rsid w:val="00302082"/>
    <w:rsid w:val="003C790E"/>
    <w:rsid w:val="003D38E7"/>
    <w:rsid w:val="00437835"/>
    <w:rsid w:val="00463E2E"/>
    <w:rsid w:val="0047103D"/>
    <w:rsid w:val="00471D2E"/>
    <w:rsid w:val="00497CDD"/>
    <w:rsid w:val="004A7230"/>
    <w:rsid w:val="004D5A17"/>
    <w:rsid w:val="004F1F59"/>
    <w:rsid w:val="00541779"/>
    <w:rsid w:val="005A2ADD"/>
    <w:rsid w:val="005D0D38"/>
    <w:rsid w:val="005F01FD"/>
    <w:rsid w:val="005F2F29"/>
    <w:rsid w:val="00605A64"/>
    <w:rsid w:val="006451BC"/>
    <w:rsid w:val="00645722"/>
    <w:rsid w:val="0065357D"/>
    <w:rsid w:val="006B0E53"/>
    <w:rsid w:val="006B68D1"/>
    <w:rsid w:val="006E09DB"/>
    <w:rsid w:val="0070336A"/>
    <w:rsid w:val="00733A2A"/>
    <w:rsid w:val="007765C0"/>
    <w:rsid w:val="007B4A86"/>
    <w:rsid w:val="007B4B30"/>
    <w:rsid w:val="007E293A"/>
    <w:rsid w:val="00844676"/>
    <w:rsid w:val="00851191"/>
    <w:rsid w:val="00854632"/>
    <w:rsid w:val="00866D3E"/>
    <w:rsid w:val="008726EE"/>
    <w:rsid w:val="0088068F"/>
    <w:rsid w:val="008C5AB4"/>
    <w:rsid w:val="008E006E"/>
    <w:rsid w:val="008E7292"/>
    <w:rsid w:val="00916EB6"/>
    <w:rsid w:val="00924562"/>
    <w:rsid w:val="009327FC"/>
    <w:rsid w:val="009360EB"/>
    <w:rsid w:val="00945591"/>
    <w:rsid w:val="00947B5C"/>
    <w:rsid w:val="0096346D"/>
    <w:rsid w:val="009714FA"/>
    <w:rsid w:val="00977F69"/>
    <w:rsid w:val="009837C0"/>
    <w:rsid w:val="009E0422"/>
    <w:rsid w:val="00A15D34"/>
    <w:rsid w:val="00A25CF8"/>
    <w:rsid w:val="00A4198B"/>
    <w:rsid w:val="00A55007"/>
    <w:rsid w:val="00A62837"/>
    <w:rsid w:val="00A636F7"/>
    <w:rsid w:val="00A80DB7"/>
    <w:rsid w:val="00A956EF"/>
    <w:rsid w:val="00AB6E4C"/>
    <w:rsid w:val="00AD1087"/>
    <w:rsid w:val="00B273C3"/>
    <w:rsid w:val="00B91097"/>
    <w:rsid w:val="00BA2CBD"/>
    <w:rsid w:val="00BE2FA5"/>
    <w:rsid w:val="00BF569F"/>
    <w:rsid w:val="00C35C75"/>
    <w:rsid w:val="00C46B56"/>
    <w:rsid w:val="00C52200"/>
    <w:rsid w:val="00C5612F"/>
    <w:rsid w:val="00C63F8C"/>
    <w:rsid w:val="00C70053"/>
    <w:rsid w:val="00C770C1"/>
    <w:rsid w:val="00C82D3C"/>
    <w:rsid w:val="00C91BEB"/>
    <w:rsid w:val="00CA23F1"/>
    <w:rsid w:val="00CA7A94"/>
    <w:rsid w:val="00CB6D13"/>
    <w:rsid w:val="00CC5F8D"/>
    <w:rsid w:val="00CD764C"/>
    <w:rsid w:val="00CE6A8C"/>
    <w:rsid w:val="00D06048"/>
    <w:rsid w:val="00D22025"/>
    <w:rsid w:val="00D56E54"/>
    <w:rsid w:val="00DC6A5D"/>
    <w:rsid w:val="00E243CE"/>
    <w:rsid w:val="00E302DE"/>
    <w:rsid w:val="00E40DE8"/>
    <w:rsid w:val="00E4346C"/>
    <w:rsid w:val="00E92BB7"/>
    <w:rsid w:val="00E96E4B"/>
    <w:rsid w:val="00EB208D"/>
    <w:rsid w:val="00EC6047"/>
    <w:rsid w:val="00EF32FC"/>
    <w:rsid w:val="00EF54F4"/>
    <w:rsid w:val="00F05CC8"/>
    <w:rsid w:val="00F558DE"/>
    <w:rsid w:val="00F9088A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7">
      <o:colormru v:ext="edit" colors="#300000,maroon"/>
    </o:shapedefaults>
    <o:shapelayout v:ext="edit">
      <o:idmap v:ext="edit" data="1,2,3,4,5,9"/>
      <o:rules v:ext="edit">
        <o:r id="V:Rule1" type="arc" idref="#_x0000_s3400"/>
        <o:r id="V:Rule2" type="arc" idref="#_x0000_s3401"/>
        <o:r id="V:Rule3" type="arc" idref="#_x0000_s3402"/>
        <o:r id="V:Rule4" type="arc" idref="#_x0000_s3403"/>
        <o:r id="V:Rule5" type="arc" idref="#_x0000_s3484"/>
        <o:r id="V:Rule6" type="arc" idref="#_x0000_s3485"/>
        <o:r id="V:Rule7" type="arc" idref="#_x0000_s3486"/>
        <o:r id="V:Rule8" type="arc" idref="#_x0000_s3487"/>
        <o:r id="V:Rule9" type="arc" idref="#_x0000_s3492"/>
        <o:r id="V:Rule10" type="arc" idref="#_x0000_s3493"/>
        <o:r id="V:Rule11" type="arc" idref="#_x0000_s3494"/>
        <o:r id="V:Rule12" type="arc" idref="#_x0000_s3495"/>
        <o:r id="V:Rule13" type="arc" idref="#_x0000_s3499"/>
        <o:r id="V:Rule14" type="arc" idref="#_x0000_s3500"/>
        <o:r id="V:Rule15" type="arc" idref="#_x0000_s3501"/>
        <o:r id="V:Rule16" type="arc" idref="#_x0000_s3502"/>
        <o:r id="V:Rule17" type="arc" idref="#_x0000_s3505"/>
        <o:r id="V:Rule18" type="arc" idref="#_x0000_s3506"/>
        <o:r id="V:Rule19" type="arc" idref="#_x0000_s3507"/>
        <o:r id="V:Rule20" type="arc" idref="#_x0000_s3508"/>
        <o:r id="V:Rule21" type="arc" idref="#_x0000_s3512"/>
        <o:r id="V:Rule22" type="arc" idref="#_x0000_s3513"/>
        <o:r id="V:Rule23" type="arc" idref="#_x0000_s3514"/>
        <o:r id="V:Rule24" type="arc" idref="#_x0000_s3515"/>
        <o:r id="V:Rule25" type="arc" idref="#_x0000_s3526"/>
        <o:r id="V:Rule26" type="arc" idref="#_x0000_s3527"/>
        <o:r id="V:Rule27" type="arc" idref="#_x0000_s3528"/>
        <o:r id="V:Rule28" type="arc" idref="#_x0000_s3529"/>
        <o:r id="V:Rule37" type="arc" idref="#_x0000_s3519"/>
        <o:r id="V:Rule38" type="arc" idref="#_x0000_s3520"/>
        <o:r id="V:Rule39" type="arc" idref="#_x0000_s3521"/>
        <o:r id="V:Rule40" type="arc" idref="#_x0000_s3522"/>
        <o:r id="V:Rule41" type="connector" idref="#_x0000_s2861"/>
        <o:r id="V:Rule42" type="connector" idref="#_x0000_s2876"/>
        <o:r id="V:Rule43" type="connector" idref="#_x0000_s2875"/>
        <o:r id="V:Rule44" type="connector" idref="#_x0000_s2843"/>
        <o:r id="V:Rule45" type="connector" idref="#_x0000_s2904"/>
        <o:r id="V:Rule46" type="connector" idref="#_x0000_s2903"/>
        <o:r id="V:Rule47" type="connector" idref="#_x0000_s2897"/>
        <o:r id="V:Rule48" type="connector" idref="#_x0000_s2898"/>
      </o:rules>
      <o:regrouptable v:ext="edit">
        <o:entry new="1" old="0"/>
        <o:entry new="2" old="1"/>
        <o:entry new="3" old="0"/>
        <o:entry new="4" old="3"/>
        <o:entry new="5" old="0"/>
        <o:entry new="6" old="0"/>
        <o:entry new="7" old="0"/>
        <o:entry new="8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chemcenter.weizmann.ac.il/?CategoryID=495&amp;ArticleID=4091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3361-A0A9-4D71-930B-6BF8ED86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2040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ניתוח התוצאות של בחינת הבגרות בכימיה</vt:lpstr>
      <vt:lpstr>ניתוח התוצאות של בחינת הבגרות בכימיה</vt:lpstr>
    </vt:vector>
  </TitlesOfParts>
  <Company>Weizmann Institute of Science</Company>
  <LinksUpToDate>false</LinksUpToDate>
  <CharactersWithSpaces>2444</CharactersWithSpaces>
  <SharedDoc>false</SharedDoc>
  <HLinks>
    <vt:vector size="78" baseType="variant">
      <vt:variant>
        <vt:i4>7209006</vt:i4>
      </vt:variant>
      <vt:variant>
        <vt:i4>36</vt:i4>
      </vt:variant>
      <vt:variant>
        <vt:i4>0</vt:i4>
      </vt:variant>
      <vt:variant>
        <vt:i4>5</vt:i4>
      </vt:variant>
      <vt:variant>
        <vt:lpwstr>http://chemcenter.weizmann.ac.il/?CategoryID=508&amp;ArticleID=4415</vt:lpwstr>
      </vt:variant>
      <vt:variant>
        <vt:lpwstr/>
      </vt:variant>
      <vt:variant>
        <vt:i4>6619181</vt:i4>
      </vt:variant>
      <vt:variant>
        <vt:i4>33</vt:i4>
      </vt:variant>
      <vt:variant>
        <vt:i4>0</vt:i4>
      </vt:variant>
      <vt:variant>
        <vt:i4>5</vt:i4>
      </vt:variant>
      <vt:variant>
        <vt:lpwstr>http://chemcenter.weizmann.ac.il/?CategoryID=314&amp;ArticleID=4609</vt:lpwstr>
      </vt:variant>
      <vt:variant>
        <vt:lpwstr/>
      </vt:variant>
      <vt:variant>
        <vt:i4>7274536</vt:i4>
      </vt:variant>
      <vt:variant>
        <vt:i4>30</vt:i4>
      </vt:variant>
      <vt:variant>
        <vt:i4>0</vt:i4>
      </vt:variant>
      <vt:variant>
        <vt:i4>5</vt:i4>
      </vt:variant>
      <vt:variant>
        <vt:lpwstr>http://chemcenter.weizmann.ac.il/?CategoryID=349&amp;ArticleID=4675</vt:lpwstr>
      </vt:variant>
      <vt:variant>
        <vt:lpwstr/>
      </vt:variant>
      <vt:variant>
        <vt:i4>7602233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https://www.youtube.com/watch?v=VbIaK6PLrRM</vt:lpwstr>
      </vt:variant>
      <vt:variant>
        <vt:lpwstr/>
      </vt:variant>
      <vt:variant>
        <vt:i4>6553635</vt:i4>
      </vt:variant>
      <vt:variant>
        <vt:i4>24</vt:i4>
      </vt:variant>
      <vt:variant>
        <vt:i4>0</vt:i4>
      </vt:variant>
      <vt:variant>
        <vt:i4>5</vt:i4>
      </vt:variant>
      <vt:variant>
        <vt:lpwstr>http://chemcenter.weizmann.ac.il/?CategoryID=513&amp;ArticleID=4809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6815789</vt:i4>
      </vt:variant>
      <vt:variant>
        <vt:i4>18</vt:i4>
      </vt:variant>
      <vt:variant>
        <vt:i4>0</vt:i4>
      </vt:variant>
      <vt:variant>
        <vt:i4>5</vt:i4>
      </vt:variant>
      <vt:variant>
        <vt:lpwstr>http://chemcenter.weizmann.ac.il/?CategoryID=458&amp;ArticleID=6243</vt:lpwstr>
      </vt:variant>
      <vt:variant>
        <vt:lpwstr/>
      </vt:variant>
      <vt:variant>
        <vt:i4>6881286</vt:i4>
      </vt:variant>
      <vt:variant>
        <vt:i4>15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5046274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https://en.wikipedia.org/wiki/Denitrification</vt:lpwstr>
      </vt:variant>
      <vt:variant>
        <vt:lpwstr/>
      </vt:variant>
      <vt:variant>
        <vt:i4>524307</vt:i4>
      </vt:variant>
      <vt:variant>
        <vt:i4>9</vt:i4>
      </vt:variant>
      <vt:variant>
        <vt:i4>0</vt:i4>
      </vt:variant>
      <vt:variant>
        <vt:i4>5</vt:i4>
      </vt:variant>
      <vt:variant>
        <vt:lpwstr>https://www.utwente.nl/en/news/!/2015/1/357005/nanoparticles-for-clean-drinking-water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https://www.youtube.com/watch?v=D9EnDLYY7Nw</vt:lpwstr>
      </vt:variant>
      <vt:variant>
        <vt:lpwstr/>
      </vt:variant>
      <vt:variant>
        <vt:i4>6946851</vt:i4>
      </vt:variant>
      <vt:variant>
        <vt:i4>3</vt:i4>
      </vt:variant>
      <vt:variant>
        <vt:i4>0</vt:i4>
      </vt:variant>
      <vt:variant>
        <vt:i4>5</vt:i4>
      </vt:variant>
      <vt:variant>
        <vt:lpwstr>http://chemcenter.weizmann.ac.il/?CategoryID=495&amp;ArticleID=4091</vt:lpwstr>
      </vt:variant>
      <vt:variant>
        <vt:lpwstr/>
      </vt:variant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ניתוח התוצאות של בחינת הבגרות בכימיה</dc:title>
  <dc:creator>user9</dc:creator>
  <cp:lastModifiedBy>WICC</cp:lastModifiedBy>
  <cp:revision>2</cp:revision>
  <dcterms:created xsi:type="dcterms:W3CDTF">2017-04-02T10:53:00Z</dcterms:created>
  <dcterms:modified xsi:type="dcterms:W3CDTF">2017-04-02T10:53:00Z</dcterms:modified>
</cp:coreProperties>
</file>