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72" w:rsidRPr="001979A5" w:rsidRDefault="00565372" w:rsidP="00565372">
      <w:pPr>
        <w:jc w:val="center"/>
        <w:rPr>
          <w:rFonts w:cs="Times New Roman" w:hint="cs"/>
          <w:sz w:val="28"/>
          <w:szCs w:val="28"/>
          <w:rtl/>
        </w:rPr>
      </w:pPr>
      <w:r w:rsidRPr="001979A5">
        <w:rPr>
          <w:rFonts w:cs="Times New Roman" w:hint="cs"/>
          <w:sz w:val="28"/>
          <w:szCs w:val="28"/>
          <w:rtl/>
        </w:rPr>
        <w:t>(10)</w:t>
      </w:r>
    </w:p>
    <w:p w:rsidR="00565372" w:rsidRPr="0089530C" w:rsidRDefault="00565372" w:rsidP="00565372">
      <w:pPr>
        <w:jc w:val="center"/>
        <w:rPr>
          <w:rFonts w:cs="Traditional Arabic" w:hint="cs"/>
          <w:b/>
          <w:bCs/>
          <w:sz w:val="32"/>
          <w:szCs w:val="32"/>
          <w:rtl/>
        </w:rPr>
      </w:pP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ورقة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عمل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/>
          <w:b/>
          <w:bCs/>
          <w:sz w:val="32"/>
          <w:szCs w:val="32"/>
          <w:rtl/>
        </w:rPr>
        <w:t>–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الصف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العاشر</w:t>
      </w:r>
      <w:r w:rsidRPr="0089530C">
        <w:rPr>
          <w:rFonts w:cs="Traditional Arabic" w:hint="cs"/>
          <w:b/>
          <w:bCs/>
          <w:sz w:val="32"/>
          <w:szCs w:val="32"/>
          <w:rtl/>
        </w:rPr>
        <w:t>-</w:t>
      </w:r>
    </w:p>
    <w:p w:rsidR="00565372" w:rsidRPr="0089530C" w:rsidRDefault="00565372" w:rsidP="00565372">
      <w:pPr>
        <w:jc w:val="center"/>
        <w:rPr>
          <w:rFonts w:cs="Traditional Arabic" w:hint="cs"/>
          <w:b/>
          <w:bCs/>
          <w:sz w:val="32"/>
          <w:szCs w:val="32"/>
          <w:rtl/>
        </w:rPr>
      </w:pP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تفاعلات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وااترسيب</w:t>
      </w:r>
      <w:proofErr w:type="spellEnd"/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للمواد</w:t>
      </w:r>
      <w:r w:rsidRPr="0089530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530C">
        <w:rPr>
          <w:rFonts w:cs="Traditional Arabic" w:hint="cs"/>
          <w:b/>
          <w:bCs/>
          <w:sz w:val="32"/>
          <w:szCs w:val="32"/>
          <w:rtl/>
          <w:lang w:bidi="ar-JO"/>
        </w:rPr>
        <w:t>الايونية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الهدف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العمل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معرفة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وكيف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نصيغ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تفاعلات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والترسيب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بيئتنا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المحيطة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ينا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مليئة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بتفاعلات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والترسيب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,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يضع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ملح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الطعام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طعامه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الذي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هو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سهلة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الذوبان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,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يضع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السكرفي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المشروب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الساخن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الذي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هو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جزيئية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ايضاًَ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سهلة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الذوبان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.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وعكس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ذلك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تصرف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اموال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كثيرة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لازالة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الترسبات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البيضاء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تتكون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في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الابريق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الكهربائي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وماكنات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الغسيل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ولكن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هذه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المواد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مواد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صعبة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الذوبان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تجارب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بيتية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>1.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أ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ادخل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وعاء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طبخ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صغير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كأس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الحنفية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.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اضف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ملعقة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كبيرة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ملح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الطعام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واخلط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جيداً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ماذا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شاهدت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اشرح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!____________________________________________________________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</w:t>
      </w:r>
      <w:r w:rsidRPr="0089530C">
        <w:rPr>
          <w:rFonts w:cs="Traditional Arabic" w:hint="cs"/>
          <w:b/>
          <w:bCs/>
          <w:sz w:val="28"/>
          <w:szCs w:val="28"/>
          <w:rtl/>
        </w:rPr>
        <w:t>-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سخن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زعاء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الطبخ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النار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حتى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تتبخر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كمية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الماء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ماذا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شاهدت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>_________________________________________________________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اشرح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!_____________________________________________________________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2.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اذخل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وعاء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طبخ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صغير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كأس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الحنفية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سخن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الوعاء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proofErr w:type="gram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النار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حتى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تتبخر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كمية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الماء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ماذا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شاهدت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>__________________________________________________________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>3.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أ</w:t>
      </w:r>
      <w:r w:rsidRPr="0089530C">
        <w:rPr>
          <w:rFonts w:cs="Traditional Arabic" w:hint="cs"/>
          <w:b/>
          <w:bCs/>
          <w:sz w:val="28"/>
          <w:szCs w:val="28"/>
          <w:rtl/>
        </w:rPr>
        <w:t>-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اقشط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عليلاً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الترسبات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البيضاء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الموجودة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في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الابريق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الكهربائي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وضعها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في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صحن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عميقة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اسكب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ملعقة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مليئة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تمنع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الترسبات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حصلت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عليها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الابريق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الكهربائي</w:t>
      </w:r>
      <w:r w:rsidRPr="0089530C">
        <w:rPr>
          <w:rFonts w:cs="Traditional Arabic" w:hint="cs"/>
          <w:b/>
          <w:bCs/>
          <w:sz w:val="28"/>
          <w:szCs w:val="28"/>
          <w:rtl/>
        </w:rPr>
        <w:t>(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الموجودة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في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داخل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الصحن</w:t>
      </w:r>
      <w:r w:rsidRPr="0089530C">
        <w:rPr>
          <w:rFonts w:cs="Traditional Arabic" w:hint="cs"/>
          <w:b/>
          <w:bCs/>
          <w:sz w:val="28"/>
          <w:szCs w:val="28"/>
          <w:rtl/>
        </w:rPr>
        <w:t>)..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ماذا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شاهدت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>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ج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اضف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ماء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ساخنة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.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ماذا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شاهدت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>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اشرح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!_____________________________________________________________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المكونة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كاتيونات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(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موجبة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)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وانيونات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(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سالبة</w:t>
      </w:r>
      <w:r w:rsidRPr="0089530C">
        <w:rPr>
          <w:rFonts w:cs="Traditional Arabic" w:hint="cs"/>
          <w:b/>
          <w:bCs/>
          <w:sz w:val="28"/>
          <w:szCs w:val="28"/>
          <w:rtl/>
        </w:rPr>
        <w:t>).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امثلو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موجبة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,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الفلز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.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وهنالك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ايضاً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موجبة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مكونة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ذرات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وتسمى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المعقدة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مثال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65372" w:rsidRPr="0089530C" w:rsidRDefault="00565372" w:rsidP="00565372">
      <w:pPr>
        <w:rPr>
          <w:rFonts w:cs="Traditional Arabic"/>
          <w:b/>
          <w:bCs/>
          <w:sz w:val="28"/>
          <w:szCs w:val="28"/>
        </w:rPr>
      </w:pPr>
      <w:r w:rsidRPr="0089530C">
        <w:rPr>
          <w:rFonts w:cs="Traditional Arabic"/>
          <w:b/>
          <w:bCs/>
          <w:sz w:val="28"/>
          <w:szCs w:val="28"/>
        </w:rPr>
        <w:t>NH</w:t>
      </w:r>
      <w:r w:rsidRPr="0089530C">
        <w:rPr>
          <w:rFonts w:cs="Traditional Arabic"/>
          <w:b/>
          <w:bCs/>
          <w:sz w:val="20"/>
          <w:szCs w:val="20"/>
        </w:rPr>
        <w:t>4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/>
          <w:b/>
          <w:bCs/>
          <w:sz w:val="28"/>
          <w:szCs w:val="28"/>
        </w:rPr>
        <w:t>¹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استعن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بالقائمة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الدورية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موجب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شحنتة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+1 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استعن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بالقائمة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الدورية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موجب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شحنتة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+2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استعن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بالقائمة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الدورية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موجب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شحنتة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+3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سالبة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بسيطة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الافلز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565372" w:rsidRPr="0089530C" w:rsidRDefault="00565372" w:rsidP="00565372">
      <w:pPr>
        <w:rPr>
          <w:rFonts w:cs="Traditional Arabic"/>
          <w:b/>
          <w:bCs/>
          <w:sz w:val="28"/>
          <w:szCs w:val="28"/>
        </w:rPr>
      </w:pPr>
      <w:proofErr w:type="gram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وهنالك</w:t>
      </w:r>
      <w:proofErr w:type="gram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ايضا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ً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سالبة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مكونة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ذرات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.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مثال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 </w:t>
      </w:r>
      <w:r w:rsidRPr="0089530C">
        <w:rPr>
          <w:rFonts w:cs="Traditional Arabic"/>
          <w:b/>
          <w:bCs/>
          <w:sz w:val="28"/>
          <w:szCs w:val="28"/>
        </w:rPr>
        <w:t>CO</w:t>
      </w:r>
      <w:r w:rsidRPr="0089530C">
        <w:rPr>
          <w:rFonts w:cs="Traditional Arabic"/>
          <w:b/>
          <w:bCs/>
          <w:sz w:val="20"/>
          <w:szCs w:val="20"/>
        </w:rPr>
        <w:t>3</w:t>
      </w:r>
      <w:r w:rsidRPr="0089530C">
        <w:rPr>
          <w:rFonts w:cs="Traditional Arabic"/>
          <w:b/>
          <w:bCs/>
          <w:sz w:val="28"/>
          <w:szCs w:val="28"/>
        </w:rPr>
        <w:t>²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ستعن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بالقائمة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الدورية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سالب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شحنتة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-1 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استعن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بالقائمة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الدورية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سالب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شحنتة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-2</w:t>
      </w: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استعن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بالقائمة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الدورية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امثلة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سالب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شحنتة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-3</w:t>
      </w: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تفاعلات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عند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نحل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ايونين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او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اكثر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مذابين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وكل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هذه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يكون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مميء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مذاب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ومحاط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بجزيئات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الماء</w:t>
      </w:r>
      <w:r w:rsidRPr="0089530C">
        <w:rPr>
          <w:rFonts w:cs="Traditional Arabic" w:hint="cs"/>
          <w:b/>
          <w:bCs/>
          <w:sz w:val="28"/>
          <w:szCs w:val="28"/>
          <w:rtl/>
        </w:rPr>
        <w:t>.</w:t>
      </w: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تفاعلات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للمواد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التالية</w:t>
      </w:r>
      <w:r w:rsidRPr="0089530C">
        <w:rPr>
          <w:rFonts w:cs="Traditional Arabic" w:hint="cs"/>
          <w:b/>
          <w:bCs/>
          <w:sz w:val="28"/>
          <w:szCs w:val="28"/>
          <w:rtl/>
        </w:rPr>
        <w:t>:</w:t>
      </w:r>
    </w:p>
    <w:p w:rsidR="00565372" w:rsidRPr="0089530C" w:rsidRDefault="00565372" w:rsidP="00565372">
      <w:pPr>
        <w:jc w:val="right"/>
        <w:rPr>
          <w:rFonts w:cs="Traditional Arabic"/>
          <w:b/>
          <w:bCs/>
          <w:sz w:val="28"/>
          <w:szCs w:val="28"/>
        </w:rPr>
      </w:pPr>
      <w:proofErr w:type="spellStart"/>
      <w:r w:rsidRPr="0089530C">
        <w:rPr>
          <w:rFonts w:cs="Traditional Arabic"/>
          <w:b/>
          <w:bCs/>
          <w:sz w:val="28"/>
          <w:szCs w:val="28"/>
        </w:rPr>
        <w:t>NaBr</w:t>
      </w:r>
      <w:proofErr w:type="spellEnd"/>
      <w:r w:rsidRPr="0089530C">
        <w:rPr>
          <w:rFonts w:cs="Traditional Arabic"/>
          <w:b/>
          <w:bCs/>
          <w:sz w:val="20"/>
          <w:szCs w:val="20"/>
        </w:rPr>
        <w:t>(s)</w:t>
      </w:r>
    </w:p>
    <w:p w:rsidR="00565372" w:rsidRPr="0089530C" w:rsidRDefault="00565372" w:rsidP="00565372">
      <w:pPr>
        <w:jc w:val="right"/>
        <w:rPr>
          <w:rFonts w:cs="Traditional Arabic"/>
          <w:b/>
          <w:bCs/>
          <w:sz w:val="28"/>
          <w:szCs w:val="28"/>
        </w:rPr>
      </w:pPr>
      <w:r w:rsidRPr="0089530C">
        <w:rPr>
          <w:rFonts w:cs="Traditional Arabic"/>
          <w:b/>
          <w:bCs/>
          <w:sz w:val="28"/>
          <w:szCs w:val="28"/>
        </w:rPr>
        <w:t>CaF2</w:t>
      </w:r>
      <w:r w:rsidRPr="0089530C">
        <w:rPr>
          <w:rFonts w:cs="Traditional Arabic"/>
          <w:b/>
          <w:bCs/>
          <w:sz w:val="20"/>
          <w:szCs w:val="20"/>
        </w:rPr>
        <w:t>(s)</w:t>
      </w:r>
    </w:p>
    <w:p w:rsidR="00565372" w:rsidRPr="0089530C" w:rsidRDefault="00565372" w:rsidP="00565372">
      <w:pPr>
        <w:jc w:val="right"/>
        <w:rPr>
          <w:rFonts w:cs="Traditional Arabic"/>
          <w:b/>
          <w:bCs/>
          <w:sz w:val="28"/>
          <w:szCs w:val="28"/>
        </w:rPr>
      </w:pPr>
      <w:r w:rsidRPr="0089530C">
        <w:rPr>
          <w:rFonts w:cs="Traditional Arabic"/>
          <w:b/>
          <w:bCs/>
          <w:sz w:val="28"/>
          <w:szCs w:val="28"/>
        </w:rPr>
        <w:t>AlCl3</w:t>
      </w:r>
      <w:r w:rsidRPr="0089530C">
        <w:rPr>
          <w:rFonts w:cs="Traditional Arabic"/>
          <w:b/>
          <w:bCs/>
          <w:sz w:val="20"/>
          <w:szCs w:val="20"/>
        </w:rPr>
        <w:t>(s)</w:t>
      </w:r>
    </w:p>
    <w:p w:rsidR="00565372" w:rsidRPr="0089530C" w:rsidRDefault="00565372" w:rsidP="00565372">
      <w:pPr>
        <w:rPr>
          <w:rFonts w:cs="Traditional Arabic"/>
          <w:b/>
          <w:bCs/>
          <w:sz w:val="28"/>
          <w:szCs w:val="28"/>
        </w:rPr>
      </w:pP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تفاعلات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الترسيب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</w:t>
      </w:r>
      <w:proofErr w:type="gramEnd"/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عند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خلط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محلولين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ايونين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تنتج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ايونية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صعبة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الذوبان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.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وهذه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ترسب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بالمحلول</w:t>
      </w:r>
      <w:r w:rsidRPr="0089530C">
        <w:rPr>
          <w:rFonts w:cs="Traditional Arabic" w:hint="cs"/>
          <w:b/>
          <w:bCs/>
          <w:sz w:val="28"/>
          <w:szCs w:val="28"/>
          <w:rtl/>
        </w:rPr>
        <w:t>:</w:t>
      </w: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>1.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أ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تفاعل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للمادتين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65372" w:rsidRPr="0089530C" w:rsidRDefault="00565372" w:rsidP="00565372">
      <w:pPr>
        <w:rPr>
          <w:rFonts w:cs="Traditional Arabic"/>
          <w:b/>
          <w:bCs/>
          <w:sz w:val="28"/>
          <w:szCs w:val="28"/>
        </w:rPr>
      </w:pPr>
      <w:proofErr w:type="gramStart"/>
      <w:r w:rsidRPr="0089530C">
        <w:rPr>
          <w:rFonts w:cs="Traditional Arabic"/>
          <w:b/>
          <w:bCs/>
          <w:sz w:val="28"/>
          <w:szCs w:val="28"/>
        </w:rPr>
        <w:t>Ag(</w:t>
      </w:r>
      <w:proofErr w:type="gramEnd"/>
      <w:r w:rsidRPr="0089530C">
        <w:rPr>
          <w:rFonts w:cs="Traditional Arabic"/>
          <w:b/>
          <w:bCs/>
          <w:sz w:val="28"/>
          <w:szCs w:val="28"/>
        </w:rPr>
        <w:t>NO)</w:t>
      </w:r>
      <w:r w:rsidRPr="0089530C">
        <w:rPr>
          <w:rFonts w:cs="Traditional Arabic"/>
          <w:b/>
          <w:bCs/>
          <w:sz w:val="20"/>
          <w:szCs w:val="20"/>
        </w:rPr>
        <w:t>3(s)</w:t>
      </w:r>
    </w:p>
    <w:p w:rsidR="00565372" w:rsidRPr="0089530C" w:rsidRDefault="00565372" w:rsidP="00565372">
      <w:pPr>
        <w:rPr>
          <w:rFonts w:cs="Traditional Arabic" w:hint="cs"/>
          <w:b/>
          <w:bCs/>
          <w:sz w:val="28"/>
          <w:szCs w:val="28"/>
          <w:rtl/>
        </w:rPr>
      </w:pPr>
      <w:proofErr w:type="spellStart"/>
      <w:r w:rsidRPr="0089530C">
        <w:rPr>
          <w:rFonts w:cs="Traditional Arabic"/>
          <w:b/>
          <w:bCs/>
          <w:sz w:val="28"/>
          <w:szCs w:val="28"/>
        </w:rPr>
        <w:lastRenderedPageBreak/>
        <w:t>NaCl</w:t>
      </w:r>
      <w:proofErr w:type="spellEnd"/>
      <w:r w:rsidRPr="0089530C">
        <w:rPr>
          <w:rFonts w:cs="Traditional Arabic"/>
          <w:b/>
          <w:bCs/>
          <w:sz w:val="20"/>
          <w:szCs w:val="20"/>
        </w:rPr>
        <w:t>(s)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تعرف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التي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تنتج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الراسب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(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لنتبه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المادة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الايونية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تتكون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كاتيون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وانيون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>)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ج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تعرف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على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الايونات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التي</w:t>
      </w:r>
      <w:proofErr w:type="gram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لا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تنتج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الراسب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(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تبقى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مذابة</w:t>
      </w:r>
      <w:r w:rsidRPr="0089530C">
        <w:rPr>
          <w:rFonts w:cs="Traditional Arabic" w:hint="cs"/>
          <w:b/>
          <w:bCs/>
          <w:sz w:val="28"/>
          <w:szCs w:val="28"/>
          <w:rtl/>
        </w:rPr>
        <w:t>)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د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اكتب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تفاعل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الترسيب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للمادتين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الايونياتين</w:t>
      </w:r>
      <w:proofErr w:type="spellEnd"/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9530C">
        <w:rPr>
          <w:rFonts w:cs="Traditional Arabic" w:hint="cs"/>
          <w:b/>
          <w:bCs/>
          <w:sz w:val="28"/>
          <w:szCs w:val="28"/>
          <w:rtl/>
          <w:lang w:bidi="ar-JO"/>
        </w:rPr>
        <w:t>اعلاه</w:t>
      </w:r>
      <w:r w:rsidRPr="0089530C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565372" w:rsidRPr="0089530C" w:rsidRDefault="00565372" w:rsidP="00565372">
      <w:pPr>
        <w:jc w:val="right"/>
        <w:rPr>
          <w:rFonts w:cs="Traditional Arabic" w:hint="cs"/>
          <w:b/>
          <w:bCs/>
          <w:sz w:val="28"/>
          <w:szCs w:val="28"/>
          <w:rtl/>
        </w:rPr>
      </w:pPr>
    </w:p>
    <w:p w:rsidR="007B6E7B" w:rsidRDefault="007B6E7B" w:rsidP="00565372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372"/>
    <w:rsid w:val="0003033C"/>
    <w:rsid w:val="000B0486"/>
    <w:rsid w:val="000C0B20"/>
    <w:rsid w:val="000C31D8"/>
    <w:rsid w:val="000D0DB9"/>
    <w:rsid w:val="000D4547"/>
    <w:rsid w:val="000F5D8D"/>
    <w:rsid w:val="000F7933"/>
    <w:rsid w:val="00110AC4"/>
    <w:rsid w:val="001206E1"/>
    <w:rsid w:val="00127991"/>
    <w:rsid w:val="00127EF7"/>
    <w:rsid w:val="0013283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6E9B"/>
    <w:rsid w:val="002E79F8"/>
    <w:rsid w:val="002F5A2A"/>
    <w:rsid w:val="00300A62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82285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33278"/>
    <w:rsid w:val="005404A8"/>
    <w:rsid w:val="0054501C"/>
    <w:rsid w:val="005644EE"/>
    <w:rsid w:val="00565372"/>
    <w:rsid w:val="0056798E"/>
    <w:rsid w:val="00575950"/>
    <w:rsid w:val="00584A01"/>
    <w:rsid w:val="005912C3"/>
    <w:rsid w:val="005A78E8"/>
    <w:rsid w:val="005B71B2"/>
    <w:rsid w:val="005B746A"/>
    <w:rsid w:val="005D6714"/>
    <w:rsid w:val="00614B2F"/>
    <w:rsid w:val="00616AFA"/>
    <w:rsid w:val="006208ED"/>
    <w:rsid w:val="0062669C"/>
    <w:rsid w:val="00645806"/>
    <w:rsid w:val="006533FB"/>
    <w:rsid w:val="00686EAF"/>
    <w:rsid w:val="006E1674"/>
    <w:rsid w:val="006F3E22"/>
    <w:rsid w:val="00713753"/>
    <w:rsid w:val="0071629A"/>
    <w:rsid w:val="0073071C"/>
    <w:rsid w:val="00734D17"/>
    <w:rsid w:val="00765236"/>
    <w:rsid w:val="0076526F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7E44EC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063C1"/>
    <w:rsid w:val="00927863"/>
    <w:rsid w:val="00931A57"/>
    <w:rsid w:val="00940610"/>
    <w:rsid w:val="00951733"/>
    <w:rsid w:val="00964589"/>
    <w:rsid w:val="0097282C"/>
    <w:rsid w:val="009B4837"/>
    <w:rsid w:val="009D2CD0"/>
    <w:rsid w:val="009E167C"/>
    <w:rsid w:val="00A10786"/>
    <w:rsid w:val="00A23760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E66CA"/>
    <w:rsid w:val="00AF4B08"/>
    <w:rsid w:val="00B35D10"/>
    <w:rsid w:val="00B37FE3"/>
    <w:rsid w:val="00B4041E"/>
    <w:rsid w:val="00B74AFE"/>
    <w:rsid w:val="00B82EA7"/>
    <w:rsid w:val="00B8631E"/>
    <w:rsid w:val="00BB2CA4"/>
    <w:rsid w:val="00BE426D"/>
    <w:rsid w:val="00BE7193"/>
    <w:rsid w:val="00BE7DAB"/>
    <w:rsid w:val="00BF08C2"/>
    <w:rsid w:val="00BF1DAA"/>
    <w:rsid w:val="00C15323"/>
    <w:rsid w:val="00C2055B"/>
    <w:rsid w:val="00C339F2"/>
    <w:rsid w:val="00C518D8"/>
    <w:rsid w:val="00C63C7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50483"/>
    <w:rsid w:val="00D678E9"/>
    <w:rsid w:val="00D720BD"/>
    <w:rsid w:val="00D7677C"/>
    <w:rsid w:val="00D97467"/>
    <w:rsid w:val="00DA0ED2"/>
    <w:rsid w:val="00DA608A"/>
    <w:rsid w:val="00DA642E"/>
    <w:rsid w:val="00DB0E4B"/>
    <w:rsid w:val="00DB7A65"/>
    <w:rsid w:val="00DC13D8"/>
    <w:rsid w:val="00DD331F"/>
    <w:rsid w:val="00DD6B2B"/>
    <w:rsid w:val="00E07C41"/>
    <w:rsid w:val="00E170D9"/>
    <w:rsid w:val="00E354DD"/>
    <w:rsid w:val="00E35BA4"/>
    <w:rsid w:val="00E52959"/>
    <w:rsid w:val="00E667C6"/>
    <w:rsid w:val="00E8135E"/>
    <w:rsid w:val="00E8598B"/>
    <w:rsid w:val="00E93DAA"/>
    <w:rsid w:val="00EB7A94"/>
    <w:rsid w:val="00EC094B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A28BE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72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2016-01-12T18:14:00Z</dcterms:created>
  <dcterms:modified xsi:type="dcterms:W3CDTF">2016-01-12T18:15:00Z</dcterms:modified>
</cp:coreProperties>
</file>