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32D" w:rsidRDefault="00154D74" w:rsidP="00154D74">
      <w:pPr>
        <w:bidi/>
        <w:spacing w:line="360" w:lineRule="auto"/>
        <w:jc w:val="left"/>
        <w:rPr>
          <w:sz w:val="36"/>
          <w:szCs w:val="28"/>
          <w:rtl/>
          <w:lang w:bidi="ar-LB"/>
        </w:rPr>
      </w:pPr>
      <w:r>
        <w:rPr>
          <w:rFonts w:hint="cs"/>
          <w:sz w:val="36"/>
          <w:szCs w:val="28"/>
          <w:rtl/>
          <w:lang w:bidi="ar-LB"/>
        </w:rPr>
        <w:t>اقرأ القطعة التالية ثم أجب عن الاسئلة التي تليها:</w:t>
      </w:r>
    </w:p>
    <w:p w:rsidR="00154D74" w:rsidRDefault="00154D74" w:rsidP="00154D74">
      <w:pPr>
        <w:bidi/>
        <w:spacing w:line="360" w:lineRule="auto"/>
        <w:rPr>
          <w:b/>
          <w:bCs/>
          <w:i/>
          <w:iCs/>
          <w:sz w:val="40"/>
          <w:szCs w:val="32"/>
          <w:u w:val="single"/>
          <w:rtl/>
          <w:lang w:bidi="he-IL"/>
        </w:rPr>
      </w:pPr>
      <w:r>
        <w:rPr>
          <w:rFonts w:hint="cs"/>
          <w:b/>
          <w:bCs/>
          <w:i/>
          <w:iCs/>
          <w:sz w:val="40"/>
          <w:szCs w:val="32"/>
          <w:u w:val="single"/>
          <w:rtl/>
          <w:lang w:bidi="ar-LB"/>
        </w:rPr>
        <w:t xml:space="preserve">مخدر الاغتصاب </w:t>
      </w:r>
      <w:r>
        <w:rPr>
          <w:b/>
          <w:bCs/>
          <w:i/>
          <w:iCs/>
          <w:sz w:val="40"/>
          <w:szCs w:val="32"/>
          <w:u w:val="single"/>
          <w:rtl/>
          <w:lang w:bidi="ar-LB"/>
        </w:rPr>
        <w:t>–</w:t>
      </w:r>
      <w:r>
        <w:rPr>
          <w:rFonts w:hint="cs"/>
          <w:b/>
          <w:bCs/>
          <w:i/>
          <w:iCs/>
          <w:sz w:val="40"/>
          <w:szCs w:val="32"/>
          <w:u w:val="single"/>
          <w:rtl/>
          <w:lang w:bidi="ar-LB"/>
        </w:rPr>
        <w:t xml:space="preserve"> </w:t>
      </w:r>
      <w:r>
        <w:rPr>
          <w:rFonts w:hint="cs"/>
          <w:b/>
          <w:bCs/>
          <w:i/>
          <w:iCs/>
          <w:sz w:val="40"/>
          <w:szCs w:val="32"/>
          <w:u w:val="single"/>
          <w:rtl/>
          <w:lang w:bidi="he-IL"/>
        </w:rPr>
        <w:t>סם האונס</w:t>
      </w:r>
      <w:r w:rsidR="00F80B96">
        <w:rPr>
          <w:rStyle w:val="a9"/>
          <w:b/>
          <w:bCs/>
          <w:i/>
          <w:iCs/>
          <w:sz w:val="40"/>
          <w:szCs w:val="32"/>
          <w:u w:val="single"/>
          <w:rtl/>
          <w:lang w:bidi="he-IL"/>
        </w:rPr>
        <w:footnoteReference w:id="1"/>
      </w:r>
    </w:p>
    <w:p w:rsidR="00154D74" w:rsidRDefault="00F80B96" w:rsidP="00F80B96">
      <w:pPr>
        <w:bidi/>
        <w:spacing w:line="360" w:lineRule="auto"/>
        <w:jc w:val="both"/>
        <w:rPr>
          <w:sz w:val="36"/>
          <w:szCs w:val="28"/>
          <w:rtl/>
          <w:lang w:bidi="ar-LB"/>
        </w:rPr>
      </w:pPr>
      <w:r>
        <w:rPr>
          <w:rFonts w:hint="cs"/>
          <w:sz w:val="36"/>
          <w:szCs w:val="28"/>
          <w:rtl/>
          <w:lang w:bidi="ar-LB"/>
        </w:rPr>
        <w:t>يستعمل</w:t>
      </w:r>
      <w:r w:rsidR="00FE255E">
        <w:rPr>
          <w:rFonts w:hint="cs"/>
          <w:sz w:val="36"/>
          <w:szCs w:val="28"/>
          <w:rtl/>
          <w:lang w:bidi="ar-LB"/>
        </w:rPr>
        <w:t xml:space="preserve"> مخدر الاغتصاب</w:t>
      </w:r>
      <w:r>
        <w:rPr>
          <w:rFonts w:hint="cs"/>
          <w:sz w:val="36"/>
          <w:szCs w:val="28"/>
          <w:rtl/>
          <w:lang w:bidi="ar-LB"/>
        </w:rPr>
        <w:t xml:space="preserve"> بكثرة في الحفلات والملاهي، حيث يتم وضعه في المشروب</w:t>
      </w:r>
      <w:r w:rsidR="00CA66B5">
        <w:rPr>
          <w:rFonts w:hint="cs"/>
          <w:sz w:val="36"/>
          <w:szCs w:val="28"/>
          <w:rtl/>
          <w:lang w:bidi="ar-LB"/>
        </w:rPr>
        <w:t xml:space="preserve"> البارد أو الكحول</w:t>
      </w:r>
      <w:r w:rsidR="00253A9F">
        <w:rPr>
          <w:rFonts w:hint="cs"/>
          <w:sz w:val="36"/>
          <w:szCs w:val="28"/>
          <w:rtl/>
          <w:lang w:bidi="ar-LB"/>
        </w:rPr>
        <w:t xml:space="preserve"> خاصة انه عديم اللون، الطعم أو الرائحة</w:t>
      </w:r>
      <w:r>
        <w:rPr>
          <w:rFonts w:hint="cs"/>
          <w:sz w:val="36"/>
          <w:szCs w:val="28"/>
          <w:rtl/>
          <w:lang w:bidi="ar-LB"/>
        </w:rPr>
        <w:t>. و</w:t>
      </w:r>
      <w:r w:rsidR="00154D74">
        <w:rPr>
          <w:rFonts w:hint="cs"/>
          <w:sz w:val="36"/>
          <w:szCs w:val="28"/>
          <w:rtl/>
          <w:lang w:bidi="ar-LB"/>
        </w:rPr>
        <w:t>هو مخدر مهدأ يؤثر على الجهاز العصبي ويؤدي الى تغييرات في عمل المخ</w:t>
      </w:r>
      <w:r>
        <w:rPr>
          <w:rFonts w:hint="cs"/>
          <w:sz w:val="36"/>
          <w:szCs w:val="28"/>
          <w:rtl/>
          <w:lang w:bidi="ar-LB"/>
        </w:rPr>
        <w:t>. تأثيره يظهر بسرعة شديدة على الجسم، وبعد تناوله ب 12 ساعة لا يمكن ايجاد اثار له في الدم</w:t>
      </w:r>
      <w:r w:rsidR="00274C6D">
        <w:rPr>
          <w:rFonts w:hint="cs"/>
          <w:sz w:val="36"/>
          <w:szCs w:val="28"/>
          <w:rtl/>
          <w:lang w:bidi="ar-LB"/>
        </w:rPr>
        <w:t xml:space="preserve"> او البول لأنه يتحلل بسرعة في الجسم</w:t>
      </w:r>
      <w:r>
        <w:rPr>
          <w:rFonts w:hint="cs"/>
          <w:sz w:val="36"/>
          <w:szCs w:val="28"/>
          <w:rtl/>
          <w:lang w:bidi="ar-LB"/>
        </w:rPr>
        <w:t xml:space="preserve">. </w:t>
      </w:r>
    </w:p>
    <w:p w:rsidR="00FE255E" w:rsidRDefault="00274C6D" w:rsidP="00CA66B5">
      <w:pPr>
        <w:bidi/>
        <w:spacing w:line="360" w:lineRule="auto"/>
        <w:jc w:val="both"/>
        <w:rPr>
          <w:sz w:val="36"/>
          <w:szCs w:val="28"/>
          <w:rtl/>
          <w:lang w:bidi="ar-LB"/>
        </w:rPr>
      </w:pPr>
      <w:r>
        <w:rPr>
          <w:rFonts w:hint="cs"/>
          <w:sz w:val="36"/>
          <w:szCs w:val="28"/>
          <w:rtl/>
          <w:lang w:bidi="ar-LB"/>
        </w:rPr>
        <w:t xml:space="preserve">الاسم الكيميائي لهذا المخدر هو </w:t>
      </w:r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gamma-</w:t>
      </w:r>
      <w:proofErr w:type="spellStart"/>
      <w:r>
        <w:rPr>
          <w:rFonts w:ascii="Arial" w:hAnsi="Arial" w:cs="Arial"/>
          <w:i/>
          <w:iCs/>
          <w:color w:val="252525"/>
          <w:sz w:val="21"/>
          <w:szCs w:val="21"/>
          <w:shd w:val="clear" w:color="auto" w:fill="FFFFFF"/>
        </w:rPr>
        <w:t>hydroxybutyrate</w:t>
      </w:r>
      <w:proofErr w:type="spellEnd"/>
      <w:r>
        <w:rPr>
          <w:rFonts w:hint="cs"/>
          <w:sz w:val="36"/>
          <w:szCs w:val="28"/>
          <w:rtl/>
          <w:lang w:bidi="ar-LB"/>
        </w:rPr>
        <w:t xml:space="preserve"> ويدعى </w:t>
      </w:r>
      <w:r>
        <w:rPr>
          <w:sz w:val="36"/>
          <w:szCs w:val="28"/>
          <w:lang w:bidi="he-IL"/>
        </w:rPr>
        <w:t>GHB</w:t>
      </w:r>
      <w:proofErr w:type="spellStart"/>
      <w:r w:rsidR="00FE255E">
        <w:rPr>
          <w:rFonts w:hint="cs"/>
          <w:sz w:val="36"/>
          <w:szCs w:val="28"/>
          <w:rtl/>
          <w:lang w:bidi="ar-LB"/>
        </w:rPr>
        <w:t>.</w:t>
      </w:r>
      <w:proofErr w:type="spellEnd"/>
      <w:r w:rsidR="00FE255E">
        <w:rPr>
          <w:rFonts w:hint="cs"/>
          <w:sz w:val="36"/>
          <w:szCs w:val="28"/>
          <w:rtl/>
          <w:lang w:bidi="ar-LB"/>
        </w:rPr>
        <w:t xml:space="preserve"> وصيغته المختصرة كالتالي:</w:t>
      </w:r>
    </w:p>
    <w:p w:rsidR="00FE255E" w:rsidRDefault="00FE255E" w:rsidP="00FE255E">
      <w:pPr>
        <w:bidi/>
        <w:spacing w:line="360" w:lineRule="auto"/>
        <w:rPr>
          <w:sz w:val="36"/>
          <w:szCs w:val="28"/>
          <w:rtl/>
          <w:lang w:bidi="ar-LB"/>
        </w:rPr>
      </w:pPr>
      <w:r>
        <w:rPr>
          <w:rFonts w:hint="cs"/>
          <w:noProof/>
          <w:sz w:val="36"/>
          <w:szCs w:val="28"/>
          <w:lang w:bidi="he-IL"/>
        </w:rPr>
        <w:drawing>
          <wp:inline distT="0" distB="0" distL="0" distR="0">
            <wp:extent cx="1120140" cy="388620"/>
            <wp:effectExtent l="0" t="0" r="381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388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6D" w:rsidRDefault="00274C6D" w:rsidP="00FE255E">
      <w:pPr>
        <w:bidi/>
        <w:spacing w:line="360" w:lineRule="auto"/>
        <w:jc w:val="both"/>
        <w:rPr>
          <w:sz w:val="36"/>
          <w:szCs w:val="28"/>
          <w:rtl/>
          <w:lang w:bidi="ar-LB"/>
        </w:rPr>
      </w:pPr>
      <w:r>
        <w:rPr>
          <w:rFonts w:hint="cs"/>
          <w:sz w:val="36"/>
          <w:szCs w:val="28"/>
          <w:rtl/>
          <w:lang w:bidi="ar-LB"/>
        </w:rPr>
        <w:t xml:space="preserve"> واكتسب اسمه الشائع ل</w:t>
      </w:r>
      <w:r w:rsidR="00FE255E">
        <w:rPr>
          <w:rFonts w:hint="cs"/>
          <w:sz w:val="36"/>
          <w:szCs w:val="28"/>
          <w:rtl/>
          <w:lang w:bidi="ar-LB"/>
        </w:rPr>
        <w:t xml:space="preserve">أنه يستعمل بكثرة من قبل </w:t>
      </w:r>
      <w:r w:rsidR="00345230">
        <w:rPr>
          <w:rFonts w:hint="cs"/>
          <w:sz w:val="36"/>
          <w:szCs w:val="28"/>
          <w:rtl/>
          <w:lang w:bidi="ar-LB"/>
        </w:rPr>
        <w:t>المعتدين جنسياً، لأنه يُفقد المعتدى عليها القدرة على القاومة</w:t>
      </w:r>
      <w:r w:rsidR="00FE255E">
        <w:rPr>
          <w:rFonts w:hint="cs"/>
          <w:sz w:val="36"/>
          <w:szCs w:val="28"/>
          <w:rtl/>
          <w:lang w:bidi="ar-LB"/>
        </w:rPr>
        <w:t xml:space="preserve">. </w:t>
      </w:r>
    </w:p>
    <w:p w:rsidR="00E01F2D" w:rsidRDefault="00E01F2D" w:rsidP="00E01F2D">
      <w:pPr>
        <w:bidi/>
        <w:spacing w:line="360" w:lineRule="auto"/>
        <w:jc w:val="both"/>
        <w:rPr>
          <w:sz w:val="36"/>
          <w:szCs w:val="28"/>
          <w:rtl/>
          <w:lang w:bidi="ar-LB"/>
        </w:rPr>
      </w:pPr>
      <w:r>
        <w:rPr>
          <w:rFonts w:hint="cs"/>
          <w:sz w:val="36"/>
          <w:szCs w:val="28"/>
          <w:rtl/>
          <w:lang w:bidi="ar-LB"/>
        </w:rPr>
        <w:t>أظهرت الاحصائيات أن 44% من ضحايا الاغتصاب كانوا تحت تأثير هذا المخدر!</w:t>
      </w:r>
    </w:p>
    <w:p w:rsidR="00E01F2D" w:rsidRDefault="00E01F2D" w:rsidP="00E01F2D">
      <w:pPr>
        <w:bidi/>
        <w:spacing w:line="360" w:lineRule="auto"/>
        <w:jc w:val="both"/>
        <w:rPr>
          <w:sz w:val="36"/>
          <w:szCs w:val="28"/>
          <w:rtl/>
          <w:lang w:bidi="ar-LB"/>
        </w:rPr>
      </w:pPr>
      <w:r>
        <w:rPr>
          <w:rFonts w:hint="cs"/>
          <w:sz w:val="36"/>
          <w:szCs w:val="28"/>
          <w:rtl/>
          <w:lang w:bidi="ar-LB"/>
        </w:rPr>
        <w:t>93% من الضحايا هن اناث!</w:t>
      </w:r>
    </w:p>
    <w:p w:rsidR="00E01F2D" w:rsidRDefault="00E01F2D" w:rsidP="00E01F2D">
      <w:pPr>
        <w:bidi/>
        <w:spacing w:line="360" w:lineRule="auto"/>
        <w:jc w:val="both"/>
        <w:rPr>
          <w:szCs w:val="28"/>
          <w:rtl/>
          <w:lang w:bidi="he-IL"/>
        </w:rPr>
      </w:pPr>
      <w:r>
        <w:rPr>
          <w:rFonts w:hint="cs"/>
          <w:szCs w:val="28"/>
          <w:rtl/>
          <w:lang w:bidi="ar-LB"/>
        </w:rPr>
        <w:t>7% من الضحايا هن فتيات ما دون سن التاسعة!</w:t>
      </w:r>
      <w:r>
        <w:rPr>
          <w:rFonts w:hint="cs"/>
          <w:szCs w:val="28"/>
          <w:rtl/>
          <w:lang w:bidi="he-IL"/>
        </w:rPr>
        <w:t xml:space="preserve"> </w:t>
      </w:r>
    </w:p>
    <w:p w:rsidR="00E01F2D" w:rsidRDefault="00FE255E" w:rsidP="00E01F2D">
      <w:pPr>
        <w:bidi/>
        <w:spacing w:line="360" w:lineRule="auto"/>
        <w:jc w:val="both"/>
        <w:rPr>
          <w:szCs w:val="28"/>
          <w:rtl/>
          <w:lang w:bidi="ar-LB"/>
        </w:rPr>
      </w:pPr>
      <w:r>
        <w:rPr>
          <w:noProof/>
          <w:lang w:bidi="he-I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453390</wp:posOffset>
            </wp:positionV>
            <wp:extent cx="2143125" cy="1414145"/>
            <wp:effectExtent l="0" t="0" r="9525" b="0"/>
            <wp:wrapTight wrapText="bothSides">
              <wp:wrapPolygon edited="0">
                <wp:start x="0" y="0"/>
                <wp:lineTo x="0" y="21241"/>
                <wp:lineTo x="21504" y="21241"/>
                <wp:lineTo x="21504" y="0"/>
                <wp:lineTo x="0" y="0"/>
              </wp:wrapPolygon>
            </wp:wrapTight>
            <wp:docPr id="4" name="Picture 4" descr="http://www.xn--4dbcyzi5a.com/wp-content/uploads/2013/10/13819613165288_b-500x3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xn--4dbcyzi5a.com/wp-content/uploads/2013/10/13819613165288_b-500x33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rightnessContrast contrast="4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1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01F2D">
        <w:rPr>
          <w:rFonts w:hint="cs"/>
          <w:szCs w:val="28"/>
          <w:rtl/>
          <w:lang w:bidi="ar-LB"/>
        </w:rPr>
        <w:t>25% من الضحايا هن فتيات ما  دون سن 17! في هذه الحالات 60% من عمليات الاغتصاب تمت اثناء الظهيرة وفي أماكن عامة!!</w:t>
      </w:r>
    </w:p>
    <w:p w:rsidR="00E01F2D" w:rsidRDefault="00E01F2D" w:rsidP="00E01F2D">
      <w:pPr>
        <w:bidi/>
        <w:spacing w:line="360" w:lineRule="auto"/>
        <w:jc w:val="both"/>
        <w:rPr>
          <w:szCs w:val="28"/>
          <w:rtl/>
          <w:lang w:bidi="ar-LB"/>
        </w:rPr>
      </w:pPr>
      <w:r>
        <w:rPr>
          <w:rFonts w:hint="cs"/>
          <w:szCs w:val="28"/>
          <w:rtl/>
          <w:lang w:bidi="ar-LB"/>
        </w:rPr>
        <w:t>26% فقط من المعتدين التقوا بضحاياهم صدفة!!!!</w:t>
      </w:r>
      <w:r w:rsidR="00EC7A52" w:rsidRPr="00EC7A52">
        <w:t xml:space="preserve"> </w:t>
      </w:r>
    </w:p>
    <w:p w:rsidR="00B84905" w:rsidRDefault="00B84905" w:rsidP="00CC48E3">
      <w:pPr>
        <w:bidi/>
        <w:spacing w:line="360" w:lineRule="auto"/>
        <w:jc w:val="both"/>
        <w:rPr>
          <w:noProof/>
          <w:rtl/>
        </w:rPr>
      </w:pPr>
    </w:p>
    <w:p w:rsidR="00CC48E3" w:rsidRDefault="00CC48E3" w:rsidP="00B84905">
      <w:pPr>
        <w:bidi/>
        <w:spacing w:line="360" w:lineRule="auto"/>
        <w:jc w:val="both"/>
        <w:rPr>
          <w:szCs w:val="28"/>
          <w:rtl/>
          <w:lang w:bidi="he-IL"/>
        </w:rPr>
      </w:pPr>
    </w:p>
    <w:p w:rsidR="00CC48E3" w:rsidRDefault="00CC48E3" w:rsidP="00CC48E3">
      <w:pPr>
        <w:bidi/>
        <w:spacing w:line="360" w:lineRule="auto"/>
        <w:jc w:val="both"/>
        <w:rPr>
          <w:szCs w:val="28"/>
          <w:rtl/>
          <w:lang w:bidi="he-IL"/>
        </w:rPr>
      </w:pPr>
    </w:p>
    <w:p w:rsidR="00CC48E3" w:rsidRDefault="00991ACC" w:rsidP="00991ACC">
      <w:pPr>
        <w:bidi/>
        <w:spacing w:line="360" w:lineRule="auto"/>
        <w:jc w:val="both"/>
        <w:rPr>
          <w:b/>
          <w:bCs/>
          <w:szCs w:val="28"/>
          <w:rtl/>
          <w:lang w:bidi="he-IL"/>
        </w:rPr>
      </w:pPr>
      <w:r w:rsidRPr="00991ACC">
        <w:rPr>
          <w:rFonts w:hint="cs"/>
          <w:b/>
          <w:bCs/>
          <w:szCs w:val="28"/>
          <w:rtl/>
          <w:lang w:bidi="ar-LB"/>
        </w:rPr>
        <w:lastRenderedPageBreak/>
        <w:t xml:space="preserve">أجب عن </w:t>
      </w:r>
      <w:r w:rsidR="00CC48E3" w:rsidRPr="00991ACC">
        <w:rPr>
          <w:rFonts w:hint="cs"/>
          <w:b/>
          <w:bCs/>
          <w:szCs w:val="28"/>
          <w:rtl/>
          <w:lang w:bidi="ar-LB"/>
        </w:rPr>
        <w:t>الاسئلة التالية</w:t>
      </w:r>
      <w:r w:rsidR="00CC48E3">
        <w:rPr>
          <w:rFonts w:hint="cs"/>
          <w:b/>
          <w:bCs/>
          <w:szCs w:val="28"/>
          <w:rtl/>
          <w:lang w:bidi="ar-LB"/>
        </w:rPr>
        <w:t>:</w:t>
      </w:r>
    </w:p>
    <w:p w:rsidR="00CC48E3" w:rsidRPr="00FE255E" w:rsidRDefault="00FE255E" w:rsidP="00FE255E">
      <w:pPr>
        <w:pStyle w:val="aa"/>
        <w:numPr>
          <w:ilvl w:val="0"/>
          <w:numId w:val="3"/>
        </w:numPr>
        <w:bidi/>
        <w:spacing w:line="360" w:lineRule="auto"/>
        <w:jc w:val="both"/>
        <w:rPr>
          <w:szCs w:val="28"/>
          <w:rtl/>
          <w:lang w:bidi="ar-LB"/>
        </w:rPr>
      </w:pPr>
      <w:r>
        <w:rPr>
          <w:rFonts w:hint="cs"/>
          <w:szCs w:val="28"/>
          <w:rtl/>
          <w:lang w:bidi="ar-LB"/>
        </w:rPr>
        <w:t xml:space="preserve">في القطعة وردت </w:t>
      </w:r>
      <w:r w:rsidR="00CC48E3" w:rsidRPr="00FE255E">
        <w:rPr>
          <w:rFonts w:hint="cs"/>
          <w:szCs w:val="28"/>
          <w:rtl/>
          <w:lang w:bidi="ar-LB"/>
        </w:rPr>
        <w:t xml:space="preserve">الصيغة البنائية المختصرة لل </w:t>
      </w:r>
      <w:r w:rsidR="00CC48E3" w:rsidRPr="00FE255E">
        <w:rPr>
          <w:szCs w:val="28"/>
          <w:rtl/>
          <w:lang w:bidi="ar-LB"/>
        </w:rPr>
        <w:t>–</w:t>
      </w:r>
      <w:r w:rsidR="00CC48E3" w:rsidRPr="00FE255E">
        <w:rPr>
          <w:rFonts w:hint="cs"/>
          <w:szCs w:val="28"/>
          <w:rtl/>
          <w:lang w:bidi="ar-LB"/>
        </w:rPr>
        <w:t xml:space="preserve"> </w:t>
      </w:r>
      <w:r w:rsidR="00CC48E3" w:rsidRPr="00FE255E">
        <w:rPr>
          <w:szCs w:val="28"/>
          <w:lang w:bidi="he-IL"/>
        </w:rPr>
        <w:t>GHB</w:t>
      </w:r>
      <w:r>
        <w:rPr>
          <w:rFonts w:hint="cs"/>
          <w:szCs w:val="28"/>
          <w:rtl/>
          <w:lang w:bidi="ar-LB"/>
        </w:rPr>
        <w:t>.</w:t>
      </w:r>
    </w:p>
    <w:p w:rsidR="00FE255E" w:rsidRDefault="00147F89" w:rsidP="00FE255E">
      <w:pPr>
        <w:pStyle w:val="aa"/>
        <w:numPr>
          <w:ilvl w:val="1"/>
          <w:numId w:val="3"/>
        </w:numPr>
        <w:bidi/>
        <w:spacing w:line="360" w:lineRule="auto"/>
        <w:jc w:val="left"/>
        <w:rPr>
          <w:szCs w:val="28"/>
          <w:lang w:bidi="ar-LB"/>
        </w:rPr>
      </w:pPr>
      <w:r w:rsidRPr="00FE255E">
        <w:rPr>
          <w:rFonts w:hint="cs"/>
          <w:szCs w:val="28"/>
          <w:rtl/>
          <w:lang w:bidi="ar-LB"/>
        </w:rPr>
        <w:t>أكتب الصيغة البنائية الكاملة</w:t>
      </w:r>
      <w:r w:rsidR="00FE255E">
        <w:rPr>
          <w:rFonts w:hint="cs"/>
          <w:szCs w:val="28"/>
          <w:rtl/>
          <w:lang w:bidi="ar-LB"/>
        </w:rPr>
        <w:t xml:space="preserve"> لجزيء </w:t>
      </w:r>
      <w:r w:rsidR="00FE255E">
        <w:rPr>
          <w:szCs w:val="28"/>
          <w:lang w:bidi="ar-LB"/>
        </w:rPr>
        <w:t>GHB</w:t>
      </w:r>
      <w:r w:rsidR="00FE255E">
        <w:rPr>
          <w:rFonts w:hint="cs"/>
          <w:szCs w:val="28"/>
          <w:rtl/>
          <w:lang w:bidi="ar-LB"/>
        </w:rPr>
        <w:t>.</w:t>
      </w:r>
    </w:p>
    <w:p w:rsidR="00CC48E3" w:rsidRDefault="00FE255E" w:rsidP="00FE255E">
      <w:pPr>
        <w:pStyle w:val="aa"/>
        <w:numPr>
          <w:ilvl w:val="1"/>
          <w:numId w:val="3"/>
        </w:numPr>
        <w:bidi/>
        <w:spacing w:line="360" w:lineRule="auto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>سجل الصيغة الجزيئية للجزيء</w:t>
      </w:r>
      <w:r w:rsidR="00147F89" w:rsidRPr="00FE255E">
        <w:rPr>
          <w:rFonts w:hint="cs"/>
          <w:szCs w:val="28"/>
          <w:rtl/>
          <w:lang w:bidi="ar-LB"/>
        </w:rPr>
        <w:t>.</w:t>
      </w:r>
    </w:p>
    <w:p w:rsidR="00FE255E" w:rsidRPr="00FE255E" w:rsidRDefault="00FE255E" w:rsidP="00FE255E">
      <w:pPr>
        <w:pStyle w:val="aa"/>
        <w:numPr>
          <w:ilvl w:val="1"/>
          <w:numId w:val="3"/>
        </w:numPr>
        <w:bidi/>
        <w:spacing w:line="360" w:lineRule="auto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>أحط بدائرة المجموعات الوظيفية الموجودة في هذا الجزيء.</w:t>
      </w:r>
    </w:p>
    <w:p w:rsidR="00FE255E" w:rsidRDefault="00FE255E" w:rsidP="00FE255E">
      <w:pPr>
        <w:pStyle w:val="aa"/>
        <w:numPr>
          <w:ilvl w:val="0"/>
          <w:numId w:val="3"/>
        </w:numPr>
        <w:bidi/>
        <w:spacing w:line="360" w:lineRule="auto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>ورد في القطعة ان مخدر ال</w:t>
      </w:r>
      <w:r w:rsidR="00822F61">
        <w:rPr>
          <w:rFonts w:hint="cs"/>
          <w:szCs w:val="28"/>
          <w:rtl/>
        </w:rPr>
        <w:t>ا</w:t>
      </w:r>
      <w:proofErr w:type="spellStart"/>
      <w:r>
        <w:rPr>
          <w:rFonts w:hint="cs"/>
          <w:szCs w:val="28"/>
          <w:rtl/>
          <w:lang w:bidi="ar-LB"/>
        </w:rPr>
        <w:t>غتصاب</w:t>
      </w:r>
      <w:proofErr w:type="spellEnd"/>
      <w:r>
        <w:rPr>
          <w:rFonts w:hint="cs"/>
          <w:szCs w:val="28"/>
          <w:rtl/>
          <w:lang w:bidi="ar-LB"/>
        </w:rPr>
        <w:t xml:space="preserve"> يتم وضعه في المشروبات، وذلك لان </w:t>
      </w:r>
      <w:r w:rsidR="00822F61">
        <w:rPr>
          <w:rFonts w:hint="cs"/>
          <w:szCs w:val="28"/>
          <w:rtl/>
          <w:lang w:bidi="ar-LB"/>
        </w:rPr>
        <w:t xml:space="preserve">ذائبية </w:t>
      </w:r>
      <w:r>
        <w:rPr>
          <w:rFonts w:hint="cs"/>
          <w:szCs w:val="28"/>
          <w:rtl/>
          <w:lang w:bidi="ar-LB"/>
        </w:rPr>
        <w:t>الماد</w:t>
      </w:r>
      <w:r w:rsidR="00FC6E88" w:rsidRPr="00FE255E">
        <w:rPr>
          <w:rFonts w:hint="cs"/>
          <w:szCs w:val="28"/>
          <w:rtl/>
          <w:lang w:bidi="ar-LB"/>
        </w:rPr>
        <w:t xml:space="preserve">ة في الماء </w:t>
      </w:r>
      <w:r>
        <w:rPr>
          <w:rFonts w:hint="cs"/>
          <w:szCs w:val="28"/>
          <w:rtl/>
          <w:lang w:bidi="ar-LB"/>
        </w:rPr>
        <w:t>مرتفعة.</w:t>
      </w:r>
      <w:r w:rsidR="00FC6E88" w:rsidRPr="00FE255E">
        <w:rPr>
          <w:rFonts w:hint="cs"/>
          <w:szCs w:val="28"/>
          <w:rtl/>
          <w:lang w:bidi="ar-LB"/>
        </w:rPr>
        <w:t xml:space="preserve"> </w:t>
      </w:r>
    </w:p>
    <w:p w:rsidR="00147F89" w:rsidRPr="00FE255E" w:rsidRDefault="00FC6E88" w:rsidP="00FE255E">
      <w:pPr>
        <w:pStyle w:val="aa"/>
        <w:numPr>
          <w:ilvl w:val="1"/>
          <w:numId w:val="3"/>
        </w:numPr>
        <w:bidi/>
        <w:spacing w:line="360" w:lineRule="auto"/>
        <w:jc w:val="left"/>
        <w:rPr>
          <w:szCs w:val="28"/>
          <w:lang w:bidi="ar-LB"/>
        </w:rPr>
      </w:pPr>
      <w:r w:rsidRPr="00FE255E">
        <w:rPr>
          <w:rFonts w:hint="cs"/>
          <w:szCs w:val="28"/>
          <w:rtl/>
          <w:lang w:bidi="ar-LB"/>
        </w:rPr>
        <w:t>اش</w:t>
      </w:r>
      <w:r w:rsidR="00822F61">
        <w:rPr>
          <w:rFonts w:hint="cs"/>
          <w:szCs w:val="28"/>
          <w:rtl/>
          <w:lang w:bidi="ar-LB"/>
        </w:rPr>
        <w:t xml:space="preserve">رح سبب اذابة المخدر </w:t>
      </w:r>
      <w:proofErr w:type="spellStart"/>
      <w:r w:rsidR="00822F61">
        <w:rPr>
          <w:rFonts w:hint="cs"/>
          <w:szCs w:val="28"/>
          <w:rtl/>
          <w:lang w:bidi="ar-LB"/>
        </w:rPr>
        <w:t>العاليه</w:t>
      </w:r>
      <w:proofErr w:type="spellEnd"/>
      <w:r w:rsidR="00822F61">
        <w:rPr>
          <w:rFonts w:hint="cs"/>
          <w:szCs w:val="28"/>
          <w:rtl/>
          <w:lang w:bidi="ar-LB"/>
        </w:rPr>
        <w:t xml:space="preserve"> بالماء </w:t>
      </w:r>
      <w:r w:rsidR="00FE255E">
        <w:rPr>
          <w:rFonts w:hint="cs"/>
          <w:szCs w:val="28"/>
          <w:rtl/>
          <w:lang w:bidi="ar-LB"/>
        </w:rPr>
        <w:t>بالمستوى الميكروسكوبي</w:t>
      </w:r>
      <w:r w:rsidRPr="00FE255E">
        <w:rPr>
          <w:rFonts w:hint="cs"/>
          <w:szCs w:val="28"/>
          <w:rtl/>
          <w:lang w:bidi="ar-LB"/>
        </w:rPr>
        <w:t>.</w:t>
      </w:r>
    </w:p>
    <w:p w:rsidR="00CE392D" w:rsidRPr="00FE255E" w:rsidRDefault="00FE255E" w:rsidP="00FE255E">
      <w:pPr>
        <w:pStyle w:val="aa"/>
        <w:numPr>
          <w:ilvl w:val="1"/>
          <w:numId w:val="3"/>
        </w:numPr>
        <w:bidi/>
        <w:spacing w:line="360" w:lineRule="auto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>سجل تفاعل الاذابة في الماء</w:t>
      </w:r>
      <w:r w:rsidR="00CE392D" w:rsidRPr="00FE255E">
        <w:rPr>
          <w:rFonts w:hint="cs"/>
          <w:szCs w:val="28"/>
          <w:rtl/>
          <w:lang w:bidi="ar-LB"/>
        </w:rPr>
        <w:t>.</w:t>
      </w:r>
    </w:p>
    <w:p w:rsidR="00F913D4" w:rsidRPr="00FE255E" w:rsidRDefault="00CE392D" w:rsidP="00FE255E">
      <w:pPr>
        <w:pStyle w:val="aa"/>
        <w:numPr>
          <w:ilvl w:val="0"/>
          <w:numId w:val="3"/>
        </w:numPr>
        <w:bidi/>
        <w:spacing w:line="360" w:lineRule="auto"/>
        <w:jc w:val="left"/>
        <w:rPr>
          <w:szCs w:val="28"/>
          <w:lang w:bidi="ar-LB"/>
        </w:rPr>
      </w:pPr>
      <w:r w:rsidRPr="00FE255E">
        <w:rPr>
          <w:rFonts w:hint="cs"/>
          <w:szCs w:val="28"/>
          <w:rtl/>
          <w:lang w:bidi="ar-LB"/>
        </w:rPr>
        <w:t>أحد التفاعلات المستعملة لانتاج كميات قليلة من هذا المخدر هي انتاجها من:</w:t>
      </w:r>
      <w:r w:rsidR="007C7891" w:rsidRPr="00FE255E">
        <w:rPr>
          <w:rFonts w:hint="cs"/>
          <w:szCs w:val="28"/>
          <w:rtl/>
          <w:lang w:bidi="ar-LB"/>
        </w:rPr>
        <w:t xml:space="preserve"> </w:t>
      </w:r>
      <w:r w:rsidR="007C7891" w:rsidRP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noProof/>
          <w:szCs w:val="28"/>
          <w:lang w:bidi="he-IL"/>
        </w:rPr>
        <w:drawing>
          <wp:inline distT="0" distB="0" distL="0" distR="0">
            <wp:extent cx="1234440" cy="373380"/>
            <wp:effectExtent l="0" t="0" r="381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37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7891" w:rsidRPr="00FE255E">
        <w:rPr>
          <w:rFonts w:hint="cs"/>
          <w:szCs w:val="28"/>
          <w:rtl/>
          <w:lang w:bidi="ar-LB"/>
        </w:rPr>
        <w:tab/>
      </w:r>
      <w:r w:rsidR="007C7891" w:rsidRPr="00FE255E">
        <w:rPr>
          <w:rFonts w:hint="cs"/>
          <w:szCs w:val="28"/>
          <w:rtl/>
          <w:lang w:bidi="ar-LB"/>
        </w:rPr>
        <w:tab/>
      </w:r>
      <w:r w:rsidR="007C7891" w:rsidRPr="00FE255E">
        <w:rPr>
          <w:rFonts w:hint="cs"/>
          <w:szCs w:val="28"/>
          <w:rtl/>
          <w:lang w:bidi="ar-LB"/>
        </w:rPr>
        <w:tab/>
      </w:r>
      <w:r w:rsidR="007C7891" w:rsidRPr="00FE255E">
        <w:rPr>
          <w:rFonts w:hint="cs"/>
          <w:szCs w:val="28"/>
          <w:rtl/>
          <w:lang w:bidi="ar-LB"/>
        </w:rPr>
        <w:tab/>
      </w:r>
      <w:r w:rsidR="00FE255E">
        <w:rPr>
          <w:rFonts w:hint="cs"/>
          <w:szCs w:val="28"/>
          <w:rtl/>
          <w:lang w:bidi="ar-LB"/>
        </w:rPr>
        <w:tab/>
      </w:r>
      <w:r w:rsidR="007C7891" w:rsidRPr="00FE255E">
        <w:rPr>
          <w:rFonts w:hint="cs"/>
          <w:szCs w:val="28"/>
          <w:rtl/>
          <w:lang w:bidi="ar-LB"/>
        </w:rPr>
        <w:t xml:space="preserve">       </w:t>
      </w:r>
      <w:r w:rsidRPr="00FE255E">
        <w:rPr>
          <w:rFonts w:hint="cs"/>
          <w:szCs w:val="28"/>
          <w:rtl/>
          <w:lang w:bidi="ar-LB"/>
        </w:rPr>
        <w:t xml:space="preserve"> </w:t>
      </w:r>
      <w:r w:rsidRPr="00FE255E">
        <w:rPr>
          <w:szCs w:val="28"/>
          <w:lang w:bidi="ar-LB"/>
        </w:rPr>
        <w:t xml:space="preserve"> </w:t>
      </w:r>
      <w:r w:rsidRPr="00FE255E">
        <w:rPr>
          <w:rFonts w:hint="cs"/>
          <w:szCs w:val="28"/>
          <w:rtl/>
          <w:lang w:bidi="ar-LB"/>
        </w:rPr>
        <w:t xml:space="preserve"> بوجود حامض النيتريك. </w:t>
      </w:r>
      <w:r w:rsidR="00F913D4" w:rsidRPr="00FE255E">
        <w:rPr>
          <w:rFonts w:hint="cs"/>
          <w:szCs w:val="28"/>
          <w:rtl/>
          <w:lang w:bidi="ar-LB"/>
        </w:rPr>
        <w:t>هل هذا التفاعل هو تفا</w:t>
      </w:r>
      <w:r w:rsidR="00E24DBE" w:rsidRPr="00FE255E">
        <w:rPr>
          <w:rFonts w:hint="cs"/>
          <w:szCs w:val="28"/>
          <w:rtl/>
          <w:lang w:bidi="ar-LB"/>
        </w:rPr>
        <w:t>عل تأكسد واختزال؟ اشرح. (لا حاجة</w:t>
      </w:r>
      <w:r w:rsidR="00F913D4" w:rsidRPr="00FE255E">
        <w:rPr>
          <w:rFonts w:hint="cs"/>
          <w:szCs w:val="28"/>
          <w:rtl/>
          <w:lang w:bidi="ar-LB"/>
        </w:rPr>
        <w:t xml:space="preserve"> لكتابة التفاعل الكامل او معرفة كل االمتفاعلات او النواتج)</w:t>
      </w:r>
    </w:p>
    <w:p w:rsidR="00FE255E" w:rsidRDefault="00FE255E" w:rsidP="00FE255E">
      <w:pPr>
        <w:pStyle w:val="aa"/>
        <w:numPr>
          <w:ilvl w:val="0"/>
          <w:numId w:val="3"/>
        </w:numPr>
        <w:bidi/>
        <w:spacing w:line="360" w:lineRule="auto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>طريقة اخرى ل</w:t>
      </w:r>
      <w:r w:rsidR="00EE493E" w:rsidRPr="00FE255E">
        <w:rPr>
          <w:rFonts w:hint="cs"/>
          <w:szCs w:val="28"/>
          <w:rtl/>
          <w:lang w:bidi="ar-LB"/>
        </w:rPr>
        <w:t>انتاج هذا المخدر</w:t>
      </w:r>
      <w:r>
        <w:rPr>
          <w:rFonts w:hint="cs"/>
          <w:szCs w:val="28"/>
          <w:rtl/>
          <w:lang w:bidi="ar-LB"/>
        </w:rPr>
        <w:t xml:space="preserve">هي </w:t>
      </w:r>
      <w:r w:rsidR="00CE392D" w:rsidRPr="00FE255E">
        <w:rPr>
          <w:rFonts w:hint="cs"/>
          <w:szCs w:val="28"/>
          <w:rtl/>
          <w:lang w:bidi="ar-LB"/>
        </w:rPr>
        <w:t>بواسطة التفاعل التالي:</w:t>
      </w:r>
      <w:r w:rsidR="00EE493E" w:rsidRPr="00FE255E">
        <w:rPr>
          <w:rFonts w:hint="cs"/>
          <w:szCs w:val="28"/>
          <w:rtl/>
          <w:lang w:bidi="ar-LB"/>
        </w:rPr>
        <w:t xml:space="preserve">  </w:t>
      </w:r>
      <w:r>
        <w:rPr>
          <w:rFonts w:hint="cs"/>
          <w:szCs w:val="28"/>
          <w:rtl/>
          <w:lang w:bidi="ar-LB"/>
        </w:rPr>
        <w:tab/>
      </w:r>
      <w:r w:rsidR="00EE493E" w:rsidRPr="00FE255E">
        <w:rPr>
          <w:rFonts w:hint="cs"/>
          <w:szCs w:val="28"/>
          <w:rtl/>
          <w:lang w:bidi="ar-LB"/>
        </w:rPr>
        <w:t xml:space="preserve"> </w:t>
      </w:r>
      <w:r w:rsidR="007C7891" w:rsidRPr="00FE255E">
        <w:rPr>
          <w:rFonts w:hint="cs"/>
          <w:szCs w:val="28"/>
          <w:rtl/>
          <w:lang w:bidi="ar-LB"/>
        </w:rPr>
        <w:t xml:space="preserve">            </w:t>
      </w:r>
      <w:r w:rsidR="00EE493E" w:rsidRPr="00FE255E">
        <w:rPr>
          <w:szCs w:val="28"/>
          <w:rtl/>
          <w:lang w:bidi="ar-LB"/>
        </w:rPr>
        <w:tab/>
      </w:r>
      <w:r w:rsidR="00EE493E" w:rsidRPr="00FE255E">
        <w:rPr>
          <w:szCs w:val="28"/>
          <w:rtl/>
          <w:lang w:bidi="ar-LB"/>
        </w:rPr>
        <w:tab/>
      </w:r>
      <w:r w:rsidR="00EE493E" w:rsidRPr="00FE255E">
        <w:rPr>
          <w:szCs w:val="28"/>
          <w:rtl/>
          <w:lang w:bidi="ar-LB"/>
        </w:rPr>
        <w:tab/>
      </w:r>
      <w:r>
        <w:rPr>
          <w:noProof/>
          <w:szCs w:val="28"/>
          <w:lang w:bidi="he-IL"/>
        </w:rPr>
        <w:drawing>
          <wp:inline distT="0" distB="0" distL="0" distR="0">
            <wp:extent cx="4564380" cy="426720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92D" w:rsidRPr="00FE255E" w:rsidRDefault="00EE493E" w:rsidP="00FE255E">
      <w:pPr>
        <w:pStyle w:val="aa"/>
        <w:numPr>
          <w:ilvl w:val="1"/>
          <w:numId w:val="3"/>
        </w:numPr>
        <w:bidi/>
        <w:spacing w:line="360" w:lineRule="auto"/>
        <w:jc w:val="left"/>
        <w:rPr>
          <w:szCs w:val="28"/>
          <w:lang w:bidi="ar-LB"/>
        </w:rPr>
      </w:pPr>
      <w:r w:rsidRPr="00FE255E">
        <w:rPr>
          <w:rFonts w:hint="cs"/>
          <w:szCs w:val="28"/>
          <w:rtl/>
          <w:lang w:bidi="ar-LB"/>
        </w:rPr>
        <w:t xml:space="preserve"> هل المحلول الناتج موصل للتيار الكهربائي؟ اشرح.</w:t>
      </w:r>
    </w:p>
    <w:p w:rsidR="00EE493E" w:rsidRPr="00FE255E" w:rsidRDefault="00EE493E" w:rsidP="00FE255E">
      <w:pPr>
        <w:pStyle w:val="aa"/>
        <w:numPr>
          <w:ilvl w:val="0"/>
          <w:numId w:val="3"/>
        </w:numPr>
        <w:bidi/>
        <w:spacing w:line="360" w:lineRule="auto"/>
        <w:jc w:val="left"/>
        <w:rPr>
          <w:szCs w:val="28"/>
          <w:lang w:bidi="ar-LB"/>
        </w:rPr>
      </w:pPr>
      <w:r w:rsidRPr="00FE255E">
        <w:rPr>
          <w:rFonts w:hint="cs"/>
          <w:szCs w:val="28"/>
          <w:rtl/>
          <w:lang w:bidi="ar-LB"/>
        </w:rPr>
        <w:t xml:space="preserve">في بيئة حامضية يتحول المحلول الناتج الى </w:t>
      </w:r>
      <w:r w:rsidRPr="00FE255E">
        <w:rPr>
          <w:szCs w:val="28"/>
          <w:lang w:bidi="he-IL"/>
        </w:rPr>
        <w:t>GHB</w:t>
      </w:r>
      <w:r w:rsidRPr="00FE255E">
        <w:rPr>
          <w:rFonts w:hint="cs"/>
          <w:szCs w:val="28"/>
          <w:rtl/>
          <w:lang w:bidi="ar-LB"/>
        </w:rPr>
        <w:t>.</w:t>
      </w:r>
    </w:p>
    <w:p w:rsidR="00EE493E" w:rsidRDefault="00EE493E" w:rsidP="00EE493E">
      <w:pPr>
        <w:pStyle w:val="aa"/>
        <w:numPr>
          <w:ilvl w:val="1"/>
          <w:numId w:val="2"/>
        </w:numPr>
        <w:bidi/>
        <w:spacing w:line="360" w:lineRule="auto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 xml:space="preserve">ما هو تركيز الايونات الكلي اذا تم اذابة </w:t>
      </w:r>
      <w:r>
        <w:rPr>
          <w:szCs w:val="28"/>
          <w:lang w:bidi="he-IL"/>
        </w:rPr>
        <w:t>1kg</w:t>
      </w:r>
      <w:r>
        <w:rPr>
          <w:rFonts w:hint="cs"/>
          <w:szCs w:val="28"/>
          <w:rtl/>
          <w:lang w:bidi="ar-LB"/>
        </w:rPr>
        <w:t xml:space="preserve"> الملح الناتج في البند السابق ب 10 لتر ماء مقطر؟ فصل حساباتك.</w:t>
      </w:r>
    </w:p>
    <w:p w:rsidR="00EE493E" w:rsidRDefault="00FE255E" w:rsidP="00EE493E">
      <w:pPr>
        <w:pStyle w:val="aa"/>
        <w:numPr>
          <w:ilvl w:val="1"/>
          <w:numId w:val="2"/>
        </w:numPr>
        <w:bidi/>
        <w:spacing w:line="360" w:lineRule="auto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 xml:space="preserve">كم غرام من </w:t>
      </w:r>
      <w:proofErr w:type="spellStart"/>
      <w:r>
        <w:rPr>
          <w:szCs w:val="28"/>
          <w:lang w:bidi="ar-LB"/>
        </w:rPr>
        <w:t>NaOH</w:t>
      </w:r>
      <w:proofErr w:type="spellEnd"/>
      <w:r w:rsidR="00EE493E" w:rsidRPr="00EE493E">
        <w:rPr>
          <w:rFonts w:hint="cs"/>
          <w:szCs w:val="28"/>
          <w:rtl/>
          <w:lang w:bidi="ar-LB"/>
        </w:rPr>
        <w:t xml:space="preserve"> نحتاج </w:t>
      </w:r>
      <w:proofErr w:type="spellStart"/>
      <w:r w:rsidR="00EE493E" w:rsidRPr="00EE493E">
        <w:rPr>
          <w:rFonts w:hint="cs"/>
          <w:szCs w:val="28"/>
          <w:rtl/>
          <w:lang w:bidi="ar-LB"/>
        </w:rPr>
        <w:t>لانتاج</w:t>
      </w:r>
      <w:proofErr w:type="spellEnd"/>
      <w:r w:rsidR="00EE493E" w:rsidRPr="00EE493E">
        <w:rPr>
          <w:rFonts w:hint="cs"/>
          <w:szCs w:val="28"/>
          <w:rtl/>
          <w:lang w:bidi="ar-LB"/>
        </w:rPr>
        <w:t xml:space="preserve"> </w:t>
      </w:r>
      <w:r w:rsidR="00EE493E" w:rsidRPr="00EE493E">
        <w:rPr>
          <w:szCs w:val="28"/>
          <w:lang w:bidi="he-IL"/>
        </w:rPr>
        <w:t>1 kg</w:t>
      </w:r>
      <w:r w:rsidR="00EE493E">
        <w:rPr>
          <w:rFonts w:hint="cs"/>
          <w:szCs w:val="28"/>
          <w:rtl/>
          <w:lang w:bidi="ar-LB"/>
        </w:rPr>
        <w:t xml:space="preserve"> من المادة </w:t>
      </w:r>
      <w:proofErr w:type="spellStart"/>
      <w:r w:rsidR="00EE493E">
        <w:rPr>
          <w:rFonts w:hint="cs"/>
          <w:szCs w:val="28"/>
          <w:rtl/>
          <w:lang w:bidi="ar-LB"/>
        </w:rPr>
        <w:t>المخدرة؟</w:t>
      </w:r>
      <w:proofErr w:type="spellEnd"/>
      <w:r w:rsidR="00EE493E">
        <w:rPr>
          <w:rFonts w:hint="cs"/>
          <w:szCs w:val="28"/>
          <w:rtl/>
          <w:lang w:bidi="ar-LB"/>
        </w:rPr>
        <w:t xml:space="preserve"> فصل حساباتك.</w:t>
      </w:r>
    </w:p>
    <w:p w:rsidR="00EE493E" w:rsidRPr="00FE255E" w:rsidRDefault="00FE255E" w:rsidP="00FE255E">
      <w:pPr>
        <w:bidi/>
        <w:spacing w:after="0" w:line="360" w:lineRule="auto"/>
        <w:ind w:left="360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 xml:space="preserve">و. </w:t>
      </w:r>
      <w:r w:rsidRPr="00FE255E">
        <w:rPr>
          <w:rFonts w:hint="cs"/>
          <w:szCs w:val="28"/>
          <w:rtl/>
          <w:lang w:bidi="ar-LB"/>
        </w:rPr>
        <w:t xml:space="preserve">في 3 اوعية مختلفة اضفنا 100 مل من محلول </w:t>
      </w:r>
      <w:r w:rsidRPr="00FE255E">
        <w:rPr>
          <w:szCs w:val="28"/>
          <w:lang w:bidi="he-IL"/>
        </w:rPr>
        <w:t>GHB</w:t>
      </w:r>
      <w:r w:rsidRPr="00FE255E">
        <w:rPr>
          <w:rFonts w:hint="cs"/>
          <w:szCs w:val="28"/>
          <w:rtl/>
          <w:lang w:bidi="ar-LB"/>
        </w:rPr>
        <w:t xml:space="preserve"> بتركيز </w:t>
      </w:r>
      <w:r w:rsidRPr="00FE255E">
        <w:rPr>
          <w:szCs w:val="28"/>
          <w:lang w:bidi="he-IL"/>
        </w:rPr>
        <w:t>0.5M</w:t>
      </w:r>
      <w:r w:rsidRPr="00FE255E">
        <w:rPr>
          <w:rFonts w:hint="cs"/>
          <w:szCs w:val="28"/>
          <w:rtl/>
          <w:lang w:bidi="ar-LB"/>
        </w:rPr>
        <w:t xml:space="preserve"> الى 100 مل من المحاليل </w:t>
      </w:r>
      <w:r>
        <w:rPr>
          <w:rFonts w:hint="cs"/>
          <w:szCs w:val="28"/>
          <w:rtl/>
          <w:lang w:bidi="ar-LB"/>
        </w:rPr>
        <w:t>كما يلي</w:t>
      </w:r>
      <w:r w:rsidRPr="00FE255E">
        <w:rPr>
          <w:rFonts w:hint="cs"/>
          <w:szCs w:val="28"/>
          <w:rtl/>
          <w:lang w:bidi="ar-LB"/>
        </w:rPr>
        <w:t>:</w:t>
      </w:r>
    </w:p>
    <w:p w:rsidR="00EC7A52" w:rsidRPr="00FE255E" w:rsidRDefault="00FE255E" w:rsidP="00FE255E">
      <w:pPr>
        <w:bidi/>
        <w:spacing w:after="0" w:line="240" w:lineRule="auto"/>
        <w:ind w:left="994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 xml:space="preserve">وعاء 1 - </w:t>
      </w:r>
      <w:r w:rsidR="00EC7A52" w:rsidRPr="00FE255E">
        <w:rPr>
          <w:rFonts w:hint="cs"/>
          <w:szCs w:val="28"/>
          <w:rtl/>
          <w:lang w:bidi="ar-LB"/>
        </w:rPr>
        <w:t>ماء مقطر</w:t>
      </w:r>
    </w:p>
    <w:p w:rsidR="00EC7A52" w:rsidRPr="00FE255E" w:rsidRDefault="00FE255E" w:rsidP="00FE255E">
      <w:pPr>
        <w:bidi/>
        <w:spacing w:after="0" w:line="240" w:lineRule="auto"/>
        <w:ind w:left="994"/>
        <w:jc w:val="left"/>
        <w:rPr>
          <w:szCs w:val="28"/>
          <w:lang w:bidi="ar-LB"/>
        </w:rPr>
      </w:pPr>
      <w:r>
        <w:rPr>
          <w:rFonts w:hint="cs"/>
          <w:szCs w:val="28"/>
          <w:rtl/>
          <w:lang w:bidi="ar-LB"/>
        </w:rPr>
        <w:t xml:space="preserve">وعاء 2 </w:t>
      </w:r>
      <w:proofErr w:type="spellStart"/>
      <w:r>
        <w:rPr>
          <w:rFonts w:hint="cs"/>
          <w:szCs w:val="28"/>
          <w:rtl/>
          <w:lang w:bidi="ar-LB"/>
        </w:rPr>
        <w:t>-</w:t>
      </w:r>
      <w:proofErr w:type="spellEnd"/>
      <w:r>
        <w:rPr>
          <w:rFonts w:hint="cs"/>
          <w:szCs w:val="28"/>
          <w:rtl/>
          <w:lang w:bidi="ar-LB"/>
        </w:rPr>
        <w:t xml:space="preserve"> </w:t>
      </w:r>
      <w:r w:rsidR="00EC7A52" w:rsidRPr="00FE255E">
        <w:rPr>
          <w:rFonts w:hint="cs"/>
          <w:szCs w:val="28"/>
          <w:rtl/>
          <w:lang w:bidi="ar-LB"/>
        </w:rPr>
        <w:t xml:space="preserve">0.5 </w:t>
      </w:r>
      <w:proofErr w:type="spellStart"/>
      <w:r w:rsidR="00EC7A52" w:rsidRPr="00FE255E">
        <w:rPr>
          <w:rFonts w:hint="cs"/>
          <w:szCs w:val="28"/>
          <w:rtl/>
          <w:lang w:bidi="ar-LB"/>
        </w:rPr>
        <w:t>مولار</w:t>
      </w:r>
      <w:proofErr w:type="spellEnd"/>
      <w:r w:rsidR="00EC7A52" w:rsidRPr="00FE255E">
        <w:rPr>
          <w:rFonts w:hint="cs"/>
          <w:szCs w:val="28"/>
          <w:rtl/>
          <w:lang w:bidi="ar-LB"/>
        </w:rPr>
        <w:t xml:space="preserve"> </w:t>
      </w:r>
      <w:proofErr w:type="spellStart"/>
      <w:r w:rsidR="00EC7A52" w:rsidRPr="00FE255E">
        <w:rPr>
          <w:szCs w:val="28"/>
          <w:lang w:bidi="he-IL"/>
        </w:rPr>
        <w:t>CaO</w:t>
      </w:r>
      <w:proofErr w:type="spellEnd"/>
    </w:p>
    <w:p w:rsidR="00EC7A52" w:rsidRDefault="00FE255E" w:rsidP="00FE255E">
      <w:pPr>
        <w:bidi/>
        <w:spacing w:after="0" w:line="240" w:lineRule="auto"/>
        <w:ind w:left="994"/>
        <w:jc w:val="left"/>
        <w:rPr>
          <w:szCs w:val="28"/>
          <w:rtl/>
          <w:lang w:bidi="ar-LB"/>
        </w:rPr>
      </w:pPr>
      <w:r>
        <w:rPr>
          <w:rFonts w:hint="cs"/>
          <w:szCs w:val="28"/>
          <w:rtl/>
          <w:lang w:bidi="ar-LB"/>
        </w:rPr>
        <w:t xml:space="preserve">وعاء 3 </w:t>
      </w:r>
      <w:proofErr w:type="spellStart"/>
      <w:r>
        <w:rPr>
          <w:rFonts w:hint="cs"/>
          <w:szCs w:val="28"/>
          <w:rtl/>
          <w:lang w:bidi="ar-LB"/>
        </w:rPr>
        <w:t>-</w:t>
      </w:r>
      <w:proofErr w:type="spellEnd"/>
      <w:r>
        <w:rPr>
          <w:rFonts w:hint="cs"/>
          <w:szCs w:val="28"/>
          <w:rtl/>
          <w:lang w:bidi="ar-LB"/>
        </w:rPr>
        <w:t xml:space="preserve"> </w:t>
      </w:r>
      <w:r w:rsidR="00EC7A52" w:rsidRPr="00FE255E">
        <w:rPr>
          <w:rFonts w:hint="cs"/>
          <w:szCs w:val="28"/>
          <w:rtl/>
          <w:lang w:bidi="ar-LB"/>
        </w:rPr>
        <w:t xml:space="preserve">0.3 </w:t>
      </w:r>
      <w:proofErr w:type="spellStart"/>
      <w:r w:rsidR="00EC7A52" w:rsidRPr="00FE255E">
        <w:rPr>
          <w:rFonts w:hint="cs"/>
          <w:szCs w:val="28"/>
          <w:rtl/>
          <w:lang w:bidi="ar-LB"/>
        </w:rPr>
        <w:t>مولار</w:t>
      </w:r>
      <w:proofErr w:type="spellEnd"/>
      <w:r w:rsidR="00EC7A52" w:rsidRPr="00FE255E">
        <w:rPr>
          <w:rFonts w:hint="cs"/>
          <w:szCs w:val="28"/>
          <w:rtl/>
          <w:lang w:bidi="ar-LB"/>
        </w:rPr>
        <w:t xml:space="preserve"> </w:t>
      </w:r>
      <w:proofErr w:type="spellStart"/>
      <w:r w:rsidR="00EC7A52" w:rsidRPr="00FE255E">
        <w:rPr>
          <w:szCs w:val="28"/>
          <w:lang w:bidi="he-IL"/>
        </w:rPr>
        <w:t>HCl</w:t>
      </w:r>
      <w:proofErr w:type="spellEnd"/>
    </w:p>
    <w:p w:rsidR="00FE255E" w:rsidRDefault="00FE255E" w:rsidP="00FE255E">
      <w:pPr>
        <w:bidi/>
        <w:spacing w:line="360" w:lineRule="auto"/>
        <w:ind w:left="360"/>
        <w:jc w:val="left"/>
      </w:pPr>
      <w:r>
        <w:rPr>
          <w:rFonts w:hint="cs"/>
          <w:szCs w:val="28"/>
          <w:rtl/>
          <w:lang w:bidi="ar-LB"/>
        </w:rPr>
        <w:lastRenderedPageBreak/>
        <w:t xml:space="preserve">حدد كيف ستتغير قيمة ال </w:t>
      </w:r>
      <w:r>
        <w:rPr>
          <w:szCs w:val="28"/>
          <w:lang w:bidi="ar-LB"/>
        </w:rPr>
        <w:t>pH</w:t>
      </w:r>
      <w:r>
        <w:rPr>
          <w:rFonts w:hint="cs"/>
          <w:szCs w:val="28"/>
          <w:rtl/>
          <w:lang w:bidi="ar-LB"/>
        </w:rPr>
        <w:t xml:space="preserve">، هل ستزداد، تقل أم لن تتغير في كل وعاء بعد اضافة محلول </w:t>
      </w:r>
      <w:r>
        <w:rPr>
          <w:szCs w:val="28"/>
          <w:lang w:bidi="ar-LB"/>
        </w:rPr>
        <w:t>GHB</w:t>
      </w:r>
      <w:r>
        <w:rPr>
          <w:rFonts w:hint="cs"/>
          <w:szCs w:val="28"/>
          <w:rtl/>
          <w:lang w:bidi="he-IL"/>
        </w:rPr>
        <w:t xml:space="preserve">. </w:t>
      </w:r>
      <w:r>
        <w:rPr>
          <w:rFonts w:hint="cs"/>
          <w:szCs w:val="28"/>
          <w:rtl/>
          <w:lang w:bidi="ar-LB"/>
        </w:rPr>
        <w:t>اشرح تحديدك.</w:t>
      </w:r>
      <w:bookmarkStart w:id="0" w:name="_GoBack"/>
      <w:bookmarkEnd w:id="0"/>
    </w:p>
    <w:sectPr w:rsidR="00FE255E" w:rsidSect="00531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A46" w:rsidRDefault="00756A46" w:rsidP="00F80B96">
      <w:pPr>
        <w:spacing w:after="0" w:line="240" w:lineRule="auto"/>
      </w:pPr>
      <w:r>
        <w:separator/>
      </w:r>
    </w:p>
  </w:endnote>
  <w:endnote w:type="continuationSeparator" w:id="0">
    <w:p w:rsidR="00756A46" w:rsidRDefault="00756A46" w:rsidP="00F80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A46" w:rsidRDefault="00756A46" w:rsidP="00F80B96">
      <w:pPr>
        <w:spacing w:after="0" w:line="240" w:lineRule="auto"/>
      </w:pPr>
      <w:r>
        <w:separator/>
      </w:r>
    </w:p>
  </w:footnote>
  <w:footnote w:type="continuationSeparator" w:id="0">
    <w:p w:rsidR="00756A46" w:rsidRDefault="00756A46" w:rsidP="00F80B96">
      <w:pPr>
        <w:spacing w:after="0" w:line="240" w:lineRule="auto"/>
      </w:pPr>
      <w:r>
        <w:continuationSeparator/>
      </w:r>
    </w:p>
  </w:footnote>
  <w:footnote w:id="1">
    <w:p w:rsidR="00147F89" w:rsidRDefault="00147F89" w:rsidP="00F80B96">
      <w:pPr>
        <w:pStyle w:val="a7"/>
        <w:bidi/>
        <w:jc w:val="left"/>
        <w:rPr>
          <w:rtl/>
        </w:rPr>
      </w:pPr>
      <w:r>
        <w:rPr>
          <w:rStyle w:val="a9"/>
        </w:rPr>
        <w:footnoteRef/>
      </w:r>
      <w:r>
        <w:rPr>
          <w:rFonts w:hint="cs"/>
          <w:rtl/>
        </w:rPr>
        <w:t>لقد تمت كتابة هذه القطعة بالاعتماد على المصادر التالية:</w:t>
      </w:r>
    </w:p>
    <w:p w:rsidR="00147F89" w:rsidRPr="00D9535C" w:rsidRDefault="00147F89" w:rsidP="00F80B96">
      <w:pPr>
        <w:pStyle w:val="a7"/>
        <w:numPr>
          <w:ilvl w:val="0"/>
          <w:numId w:val="1"/>
        </w:numPr>
        <w:bidi/>
        <w:jc w:val="left"/>
        <w:rPr>
          <w:lang w:bidi="ar-LB"/>
        </w:rPr>
      </w:pPr>
      <w:r w:rsidRPr="00D9535C">
        <w:rPr>
          <w:rFonts w:hint="cs"/>
          <w:rtl/>
        </w:rPr>
        <w:t xml:space="preserve">الموسوعة الحرة </w:t>
      </w:r>
      <w:proofErr w:type="spellStart"/>
      <w:r w:rsidRPr="00D9535C">
        <w:rPr>
          <w:rFonts w:hint="cs"/>
          <w:rtl/>
        </w:rPr>
        <w:t>الاكترونيىة</w:t>
      </w:r>
      <w:proofErr w:type="spellEnd"/>
      <w:r w:rsidRPr="00D9535C">
        <w:rPr>
          <w:rFonts w:hint="cs"/>
          <w:rtl/>
        </w:rPr>
        <w:t xml:space="preserve"> </w:t>
      </w:r>
      <w:hyperlink r:id="rId1" w:history="1">
        <w:r w:rsidRPr="00D9535C">
          <w:rPr>
            <w:rStyle w:val="Hyperlink"/>
            <w:color w:val="auto"/>
          </w:rPr>
          <w:t>http://he.wikipedia.org/wiki/GHB</w:t>
        </w:r>
      </w:hyperlink>
      <w:r w:rsidRPr="00D9535C">
        <w:rPr>
          <w:rFonts w:hint="cs"/>
          <w:rtl/>
        </w:rPr>
        <w:t xml:space="preserve"> </w:t>
      </w:r>
      <w:r w:rsidRPr="00D9535C">
        <w:rPr>
          <w:lang w:bidi="he-IL"/>
        </w:rPr>
        <w:t>(18/4/2014)</w:t>
      </w:r>
    </w:p>
    <w:p w:rsidR="00147F89" w:rsidRPr="00D9535C" w:rsidRDefault="00D9535C" w:rsidP="00F80B96">
      <w:pPr>
        <w:pStyle w:val="a7"/>
        <w:numPr>
          <w:ilvl w:val="0"/>
          <w:numId w:val="1"/>
        </w:numPr>
        <w:bidi/>
        <w:jc w:val="left"/>
        <w:rPr>
          <w:lang w:bidi="ar-LB"/>
        </w:rPr>
      </w:pPr>
      <w:r w:rsidRPr="00D9535C">
        <w:rPr>
          <w:rFonts w:hint="cs"/>
          <w:rtl/>
          <w:lang w:bidi="ar-LB"/>
        </w:rPr>
        <w:t>موقع</w:t>
      </w:r>
      <w:r w:rsidR="00147F89" w:rsidRPr="00D9535C">
        <w:rPr>
          <w:rFonts w:hint="cs"/>
          <w:rtl/>
          <w:lang w:bidi="ar-LB"/>
        </w:rPr>
        <w:t xml:space="preserve"> السلطة الوطنية لمكافحة المخدرات والكحول </w:t>
      </w:r>
      <w:hyperlink r:id="rId2" w:history="1">
        <w:r w:rsidR="00147F89" w:rsidRPr="00D9535C">
          <w:rPr>
            <w:rStyle w:val="Hyperlink"/>
            <w:color w:val="auto"/>
            <w:lang w:bidi="ar-LB"/>
          </w:rPr>
          <w:t>http://www.antidrugs.org.il/pages/929.aspx</w:t>
        </w:r>
      </w:hyperlink>
      <w:r w:rsidR="00147F89" w:rsidRPr="00D9535C">
        <w:rPr>
          <w:rFonts w:hint="cs"/>
          <w:rtl/>
          <w:lang w:bidi="ar-LB"/>
        </w:rPr>
        <w:t xml:space="preserve"> </w:t>
      </w:r>
      <w:r w:rsidR="00147F89" w:rsidRPr="00D9535C">
        <w:rPr>
          <w:lang w:bidi="he-IL"/>
        </w:rPr>
        <w:t>(18/4/2014)</w:t>
      </w:r>
    </w:p>
    <w:p w:rsidR="00147F89" w:rsidRDefault="00531368" w:rsidP="00274C6D">
      <w:pPr>
        <w:pStyle w:val="a7"/>
        <w:numPr>
          <w:ilvl w:val="0"/>
          <w:numId w:val="1"/>
        </w:numPr>
        <w:bidi/>
        <w:jc w:val="left"/>
        <w:rPr>
          <w:rtl/>
          <w:lang w:bidi="ar-LB"/>
        </w:rPr>
      </w:pPr>
      <w:hyperlink r:id="rId3" w:history="1">
        <w:r w:rsidR="00147F89" w:rsidRPr="00D9535C">
          <w:rPr>
            <w:rStyle w:val="Hyperlink"/>
            <w:color w:val="auto"/>
            <w:lang w:bidi="ar-LB"/>
          </w:rPr>
          <w:t>http://www.ynet.co.il/articles/0,7340,L-3551616,00.html</w:t>
        </w:r>
      </w:hyperlink>
      <w:r w:rsidR="00147F89">
        <w:rPr>
          <w:rFonts w:hint="cs"/>
          <w:rtl/>
          <w:lang w:bidi="he-IL"/>
        </w:rPr>
        <w:t xml:space="preserve"> </w:t>
      </w:r>
      <w:r w:rsidR="00147F89">
        <w:rPr>
          <w:lang w:bidi="he-IL"/>
        </w:rPr>
        <w:t>(18/4/2014)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252C5"/>
    <w:multiLevelType w:val="hybridMultilevel"/>
    <w:tmpl w:val="EF1A7D1E"/>
    <w:lvl w:ilvl="0" w:tplc="DE6207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576EA8"/>
    <w:multiLevelType w:val="hybridMultilevel"/>
    <w:tmpl w:val="FFC82510"/>
    <w:lvl w:ilvl="0" w:tplc="36BC5CF6">
      <w:start w:val="1"/>
      <w:numFmt w:val="arabicAbjad"/>
      <w:lvlText w:val="%1."/>
      <w:lvlJc w:val="right"/>
      <w:pPr>
        <w:ind w:left="135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7C7A1B4B"/>
    <w:multiLevelType w:val="hybridMultilevel"/>
    <w:tmpl w:val="5268C9E6"/>
    <w:lvl w:ilvl="0" w:tplc="CDF25B2C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D74"/>
    <w:rsid w:val="000A5A44"/>
    <w:rsid w:val="00147F89"/>
    <w:rsid w:val="00154D74"/>
    <w:rsid w:val="00253A9F"/>
    <w:rsid w:val="00274C6D"/>
    <w:rsid w:val="002D432D"/>
    <w:rsid w:val="00345230"/>
    <w:rsid w:val="00531368"/>
    <w:rsid w:val="005B6DF8"/>
    <w:rsid w:val="00756A46"/>
    <w:rsid w:val="007C7891"/>
    <w:rsid w:val="00822F61"/>
    <w:rsid w:val="00991ACC"/>
    <w:rsid w:val="00B7670F"/>
    <w:rsid w:val="00B84905"/>
    <w:rsid w:val="00CA66B5"/>
    <w:rsid w:val="00CB2592"/>
    <w:rsid w:val="00CB56AF"/>
    <w:rsid w:val="00CC48E3"/>
    <w:rsid w:val="00CE392D"/>
    <w:rsid w:val="00D605DF"/>
    <w:rsid w:val="00D9535C"/>
    <w:rsid w:val="00E01F2D"/>
    <w:rsid w:val="00E24DBE"/>
    <w:rsid w:val="00E75CF8"/>
    <w:rsid w:val="00E80146"/>
    <w:rsid w:val="00EC7A52"/>
    <w:rsid w:val="00EE493E"/>
    <w:rsid w:val="00F24521"/>
    <w:rsid w:val="00F80B96"/>
    <w:rsid w:val="00F913D4"/>
    <w:rsid w:val="00FC6E88"/>
    <w:rsid w:val="00FE2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592"/>
    <w:pPr>
      <w:jc w:val="center"/>
    </w:pPr>
    <w:rPr>
      <w:rFonts w:asciiTheme="majorBidi" w:hAnsiTheme="majorBid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80B96"/>
    <w:rPr>
      <w:rFonts w:asciiTheme="majorBidi" w:hAnsiTheme="majorBidi"/>
      <w:sz w:val="28"/>
    </w:rPr>
  </w:style>
  <w:style w:type="paragraph" w:styleId="a5">
    <w:name w:val="footer"/>
    <w:basedOn w:val="a"/>
    <w:link w:val="a6"/>
    <w:uiPriority w:val="99"/>
    <w:unhideWhenUsed/>
    <w:rsid w:val="00F80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80B96"/>
    <w:rPr>
      <w:rFonts w:asciiTheme="majorBidi" w:hAnsiTheme="majorBidi"/>
      <w:sz w:val="28"/>
    </w:rPr>
  </w:style>
  <w:style w:type="paragraph" w:styleId="a7">
    <w:name w:val="footnote text"/>
    <w:basedOn w:val="a"/>
    <w:link w:val="a8"/>
    <w:uiPriority w:val="99"/>
    <w:semiHidden/>
    <w:unhideWhenUsed/>
    <w:rsid w:val="00F80B96"/>
    <w:pPr>
      <w:spacing w:after="0" w:line="240" w:lineRule="auto"/>
    </w:pPr>
    <w:rPr>
      <w:sz w:val="20"/>
      <w:szCs w:val="20"/>
    </w:rPr>
  </w:style>
  <w:style w:type="character" w:customStyle="1" w:styleId="a8">
    <w:name w:val="טקסט הערת שוליים תו"/>
    <w:basedOn w:val="a0"/>
    <w:link w:val="a7"/>
    <w:uiPriority w:val="99"/>
    <w:semiHidden/>
    <w:rsid w:val="00F80B96"/>
    <w:rPr>
      <w:rFonts w:asciiTheme="majorBidi" w:hAnsiTheme="majorBidi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80B96"/>
    <w:rPr>
      <w:vertAlign w:val="superscript"/>
    </w:rPr>
  </w:style>
  <w:style w:type="character" w:styleId="Hyperlink">
    <w:name w:val="Hyperlink"/>
    <w:basedOn w:val="a0"/>
    <w:uiPriority w:val="99"/>
    <w:unhideWhenUsed/>
    <w:rsid w:val="00F80B96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CC48E3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E24D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E24D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net.co.il/articles/0,7340,L-3551616,00.html" TargetMode="External"/><Relationship Id="rId2" Type="http://schemas.openxmlformats.org/officeDocument/2006/relationships/hyperlink" Target="http://www.antidrugs.org.il/pages/929.aspx" TargetMode="External"/><Relationship Id="rId1" Type="http://schemas.openxmlformats.org/officeDocument/2006/relationships/hyperlink" Target="http://he.wikipedia.org/wiki/GH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BF0C9-5401-47C8-9A2C-03F635B4D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348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 Jaraisy</dc:creator>
  <cp:lastModifiedBy>Yasmeen</cp:lastModifiedBy>
  <cp:revision>2</cp:revision>
  <cp:lastPrinted>2016-03-21T21:00:00Z</cp:lastPrinted>
  <dcterms:created xsi:type="dcterms:W3CDTF">2016-11-20T19:40:00Z</dcterms:created>
  <dcterms:modified xsi:type="dcterms:W3CDTF">2016-11-20T19:40:00Z</dcterms:modified>
</cp:coreProperties>
</file>