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9558D" w14:textId="77777777" w:rsidR="00AF22F1" w:rsidRPr="00F46FC3" w:rsidRDefault="00AF22F1" w:rsidP="00AF22F1">
      <w:pPr>
        <w:jc w:val="center"/>
        <w:rPr>
          <w:rFonts w:ascii="Arial" w:hAnsi="Arial"/>
          <w:sz w:val="26"/>
          <w:szCs w:val="26"/>
          <w:rtl/>
        </w:rPr>
      </w:pP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46589455" wp14:editId="4F3F5A1E">
            <wp:extent cx="647700" cy="361950"/>
            <wp:effectExtent l="0" t="0" r="0" b="0"/>
            <wp:docPr id="17" name="Picture 17" descr="trump-logo" title="לוגו של קרן טראמ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4C71178D" wp14:editId="29A15038">
            <wp:extent cx="600075" cy="323850"/>
            <wp:effectExtent l="0" t="0" r="9525" b="0"/>
            <wp:docPr id="18" name="Picture 18" title="לוגו של המחלקה להוראת 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2C8F3F93" wp14:editId="0E86ABF8">
            <wp:extent cx="695325" cy="361950"/>
            <wp:effectExtent l="0" t="0" r="0" b="0"/>
            <wp:docPr id="19" name="Picture 19" title="לוגו של המרכז הארצי למורי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5F7FFA18" wp14:editId="4BAA62FA">
            <wp:extent cx="1666875" cy="314325"/>
            <wp:effectExtent l="0" t="0" r="9525" b="9525"/>
            <wp:docPr id="20" name="Picture 20" title="לוגו של מינהלת המרכז הישראלי לחינוך מדעי-טכנולוגי על שם עמוס דה שלי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מל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62A3FF1D" wp14:editId="487EE3C3">
            <wp:extent cx="1162050" cy="457200"/>
            <wp:effectExtent l="0" t="0" r="0" b="0"/>
            <wp:docPr id="21" name="Picture 21" title="לוגו של משרד החינוך המזכירות הפדגוגית הפיקוח על הוראת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FF34" w14:textId="77777777" w:rsidR="00767C4F" w:rsidRDefault="00EF0751" w:rsidP="00EF0751">
      <w:pPr>
        <w:pStyle w:val="af4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أي</w:t>
      </w:r>
      <w:r w:rsidR="00E62448">
        <w:rPr>
          <w:rFonts w:hint="cs"/>
          <w:rtl/>
          <w:lang w:bidi="ar-SA"/>
        </w:rPr>
        <w:t>ُّ</w:t>
      </w:r>
      <w:r>
        <w:rPr>
          <w:rFonts w:hint="cs"/>
          <w:rtl/>
          <w:lang w:bidi="ar-SA"/>
        </w:rPr>
        <w:t xml:space="preserve">هما </w:t>
      </w:r>
      <w:proofErr w:type="gramStart"/>
      <w:r>
        <w:rPr>
          <w:rFonts w:hint="cs"/>
          <w:rtl/>
          <w:lang w:bidi="ar-SA"/>
        </w:rPr>
        <w:t>أعلى</w:t>
      </w:r>
      <w:proofErr w:type="gramEnd"/>
      <w:r>
        <w:rPr>
          <w:rFonts w:hint="cs"/>
          <w:rtl/>
          <w:lang w:bidi="ar-SA"/>
        </w:rPr>
        <w:t>؟</w:t>
      </w:r>
    </w:p>
    <w:p w14:paraId="10D770B9" w14:textId="77777777" w:rsidR="00767C4F" w:rsidRPr="007801DD" w:rsidRDefault="00767C4F" w:rsidP="00767C4F">
      <w:pPr>
        <w:rPr>
          <w:rFonts w:ascii="Arial" w:eastAsia="Times New Roman" w:hAnsi="Arial"/>
          <w:b/>
          <w:bCs/>
          <w:sz w:val="20"/>
          <w:szCs w:val="20"/>
          <w:rtl/>
        </w:rPr>
      </w:pP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الأسئلة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والتعليمات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في هذ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ه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المهمة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مكتوبة بصيغة المذكّر وهي موجّهة للبنات والبنين على حدٍّ سواء</w:t>
      </w:r>
      <w:r w:rsidRPr="007801DD">
        <w:rPr>
          <w:rFonts w:ascii="Arial" w:eastAsia="Times New Roman" w:hAnsi="Arial" w:hint="cs"/>
          <w:b/>
          <w:bCs/>
          <w:sz w:val="20"/>
          <w:szCs w:val="20"/>
          <w:rtl/>
          <w:lang w:bidi="ar-SA"/>
        </w:rPr>
        <w:t>.</w:t>
      </w:r>
      <w:r w:rsidRPr="007801DD">
        <w:rPr>
          <w:rFonts w:ascii="Arial" w:eastAsia="Times New Roman" w:hAnsi="Arial"/>
          <w:b/>
          <w:bCs/>
          <w:sz w:val="20"/>
          <w:szCs w:val="20"/>
          <w:rtl/>
        </w:rPr>
        <w:tab/>
      </w:r>
    </w:p>
    <w:p w14:paraId="5C0F633B" w14:textId="77777777" w:rsidR="002D0C82" w:rsidRPr="002D0C82" w:rsidRDefault="00EF0751" w:rsidP="00EF0751">
      <w:pPr>
        <w:pStyle w:val="a6"/>
        <w:numPr>
          <w:ilvl w:val="0"/>
          <w:numId w:val="44"/>
        </w:numPr>
        <w:ind w:right="-426"/>
        <w:rPr>
          <w:rFonts w:eastAsia="Times New Roman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SA"/>
        </w:rPr>
        <w:t>أي</w:t>
      </w:r>
      <w:r w:rsidR="00E62448">
        <w:rPr>
          <w:rFonts w:ascii="Arial" w:hAnsi="Arial" w:hint="cs"/>
          <w:sz w:val="24"/>
          <w:szCs w:val="24"/>
          <w:rtl/>
          <w:lang w:bidi="ar-SA"/>
        </w:rPr>
        <w:t>ّ</w:t>
      </w:r>
      <w:r>
        <w:rPr>
          <w:rFonts w:ascii="Arial" w:hAnsi="Arial" w:hint="cs"/>
          <w:sz w:val="24"/>
          <w:szCs w:val="24"/>
          <w:rtl/>
          <w:lang w:bidi="ar-SA"/>
        </w:rPr>
        <w:t>ة ماد</w:t>
      </w:r>
      <w:r w:rsidR="00E62448">
        <w:rPr>
          <w:rFonts w:ascii="Arial" w:hAnsi="Arial" w:hint="cs"/>
          <w:sz w:val="24"/>
          <w:szCs w:val="24"/>
          <w:rtl/>
          <w:lang w:bidi="ar-SA"/>
        </w:rPr>
        <w:t>ّ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ة درجة حرارة غليانها أعلى، كلور في الحالة السائلة </w:t>
      </w:r>
      <w:r w:rsidR="00486967" w:rsidRPr="00AF22F1">
        <w:rPr>
          <w:rFonts w:ascii="David" w:eastAsia="Times New Roman" w:hAnsi="David" w:cs="David"/>
          <w:sz w:val="24"/>
          <w:szCs w:val="24"/>
          <w:lang w:eastAsia="he-IL"/>
        </w:rPr>
        <w:t>Cl</w:t>
      </w:r>
      <w:r w:rsidR="00486967" w:rsidRPr="00AF22F1">
        <w:rPr>
          <w:rFonts w:ascii="David" w:eastAsia="Times New Roman" w:hAnsi="David" w:cs="David"/>
          <w:sz w:val="24"/>
          <w:szCs w:val="24"/>
          <w:vertAlign w:val="subscript"/>
          <w:lang w:eastAsia="he-IL"/>
        </w:rPr>
        <w:t>2(l)</w:t>
      </w:r>
      <w:r w:rsidR="00486967" w:rsidRPr="00AF22F1">
        <w:rPr>
          <w:rFonts w:ascii="David" w:eastAsia="Times New Roman" w:hAnsi="David" w:cs="David"/>
          <w:sz w:val="24"/>
          <w:szCs w:val="24"/>
          <w:lang w:eastAsia="he-IL"/>
        </w:rPr>
        <w:t xml:space="preserve"> </w:t>
      </w:r>
      <w:r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أم نيتروجين في الحالة السائلة </w:t>
      </w:r>
      <w:r w:rsidR="00486967" w:rsidRPr="00AF22F1">
        <w:rPr>
          <w:rFonts w:ascii="David" w:eastAsia="Times New Roman" w:hAnsi="David" w:cs="David"/>
          <w:sz w:val="24"/>
          <w:szCs w:val="24"/>
          <w:lang w:eastAsia="he-IL"/>
        </w:rPr>
        <w:t>N</w:t>
      </w:r>
      <w:r w:rsidR="00486967" w:rsidRPr="00AF22F1">
        <w:rPr>
          <w:rFonts w:ascii="David" w:eastAsia="Times New Roman" w:hAnsi="David" w:cs="David"/>
          <w:sz w:val="24"/>
          <w:szCs w:val="24"/>
          <w:vertAlign w:val="subscript"/>
          <w:lang w:eastAsia="he-IL"/>
        </w:rPr>
        <w:t>2(l)</w:t>
      </w:r>
      <w:r w:rsidR="00486967" w:rsidRPr="00AF22F1">
        <w:rPr>
          <w:rFonts w:ascii="David" w:eastAsia="Times New Roman" w:hAnsi="David" w:cs="David"/>
          <w:sz w:val="24"/>
          <w:szCs w:val="24"/>
          <w:lang w:eastAsia="he-IL"/>
        </w:rPr>
        <w:t xml:space="preserve">  </w:t>
      </w:r>
      <w:r w:rsidR="00486967" w:rsidRPr="00AF22F1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؟ </w:t>
      </w:r>
    </w:p>
    <w:p w14:paraId="555EACEB" w14:textId="402A86C0" w:rsidR="00486967" w:rsidRPr="00AF22F1" w:rsidRDefault="00767C4F" w:rsidP="002D0C82">
      <w:pPr>
        <w:pStyle w:val="a6"/>
        <w:ind w:right="-426"/>
        <w:rPr>
          <w:rFonts w:eastAsia="Times New Roman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اختر</w:t>
      </w:r>
      <w:r w:rsidR="00EF0751">
        <w:rPr>
          <w:rFonts w:ascii="Arial" w:hAnsi="Arial" w:hint="cs"/>
          <w:sz w:val="24"/>
          <w:szCs w:val="24"/>
          <w:rtl/>
          <w:lang w:bidi="ar-SA"/>
        </w:rPr>
        <w:t xml:space="preserve"> العبارة الصحيحة. </w:t>
      </w:r>
      <w:r w:rsidR="00486967" w:rsidRPr="00AF22F1">
        <w:rPr>
          <w:rFonts w:eastAsia="Times New Roman" w:hint="cs"/>
          <w:b/>
          <w:bCs/>
          <w:sz w:val="40"/>
          <w:szCs w:val="40"/>
          <w:rtl/>
        </w:rPr>
        <w:t xml:space="preserve"> </w:t>
      </w:r>
      <w:r w:rsidR="00E520A9" w:rsidRPr="00AF22F1">
        <w:rPr>
          <w:rFonts w:eastAsia="Times New Roman" w:hint="cs"/>
          <w:b/>
          <w:bCs/>
          <w:sz w:val="40"/>
          <w:szCs w:val="40"/>
          <w:rtl/>
        </w:rPr>
        <w:t xml:space="preserve"> </w:t>
      </w:r>
    </w:p>
    <w:p w14:paraId="2C1C8F16" w14:textId="77777777" w:rsidR="00486967" w:rsidRPr="00EF0751" w:rsidRDefault="00EF0751" w:rsidP="00EF0751">
      <w:pPr>
        <w:pStyle w:val="a6"/>
        <w:numPr>
          <w:ilvl w:val="0"/>
          <w:numId w:val="3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النيتروجين في الحالة السائلة، لأن</w:t>
      </w:r>
      <w:r w:rsidR="00E6244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الروابط </w:t>
      </w:r>
      <w:proofErr w:type="spellStart"/>
      <w:r>
        <w:rPr>
          <w:rFonts w:hint="cs"/>
          <w:sz w:val="24"/>
          <w:szCs w:val="24"/>
          <w:rtl/>
          <w:lang w:bidi="ar-SA"/>
        </w:rPr>
        <w:t>الكوفلنتية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في جزيئات الكلور أحادي</w:t>
      </w:r>
      <w:r w:rsidR="00E6244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ة، وفي جزيئات النيتروجين يوجد روابط </w:t>
      </w:r>
      <w:proofErr w:type="spellStart"/>
      <w:r>
        <w:rPr>
          <w:rFonts w:hint="cs"/>
          <w:sz w:val="24"/>
          <w:szCs w:val="24"/>
          <w:rtl/>
          <w:lang w:bidi="ar-SA"/>
        </w:rPr>
        <w:t>كوفلنتية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ثلاثي</w:t>
      </w:r>
      <w:r w:rsidR="00E6244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ة. لذلك، من الصعب أن نفكك الروابط </w:t>
      </w:r>
      <w:proofErr w:type="spellStart"/>
      <w:r>
        <w:rPr>
          <w:rFonts w:hint="cs"/>
          <w:sz w:val="24"/>
          <w:szCs w:val="24"/>
          <w:rtl/>
          <w:lang w:bidi="ar-SA"/>
        </w:rPr>
        <w:t>الكوفلنتية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الثلاثي</w:t>
      </w:r>
      <w:r w:rsidR="00E6244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 في جزيئات النيتروجين مقارنة بالروابط </w:t>
      </w:r>
      <w:proofErr w:type="spellStart"/>
      <w:r>
        <w:rPr>
          <w:rFonts w:hint="cs"/>
          <w:sz w:val="24"/>
          <w:szCs w:val="24"/>
          <w:rtl/>
          <w:lang w:bidi="ar-SA"/>
        </w:rPr>
        <w:t>الكوفلنتية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الأُحادي</w:t>
      </w:r>
      <w:r w:rsidR="00E6244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 في جزيئات الكلور.   </w:t>
      </w:r>
      <w:r w:rsidR="00486967" w:rsidRPr="00EF0751">
        <w:rPr>
          <w:rFonts w:hint="cs"/>
          <w:sz w:val="24"/>
          <w:szCs w:val="24"/>
          <w:rtl/>
        </w:rPr>
        <w:t xml:space="preserve">  </w:t>
      </w:r>
    </w:p>
    <w:p w14:paraId="5EA9FF0E" w14:textId="77777777" w:rsidR="00486967" w:rsidRPr="00486967" w:rsidRDefault="007361C4" w:rsidP="007361C4">
      <w:pPr>
        <w:numPr>
          <w:ilvl w:val="0"/>
          <w:numId w:val="3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النيتروجين في الحالة السائلة، لأن</w:t>
      </w:r>
      <w:r w:rsidR="00E6244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نِصف قُطر ذرة النيتروجين أصغر من نِصف قُطر ذرة  </w:t>
      </w:r>
      <w:r w:rsidR="00E62448">
        <w:rPr>
          <w:rFonts w:hint="cs"/>
          <w:sz w:val="24"/>
          <w:szCs w:val="24"/>
          <w:rtl/>
          <w:lang w:bidi="ar-SA"/>
        </w:rPr>
        <w:t>ال</w:t>
      </w:r>
      <w:r>
        <w:rPr>
          <w:rFonts w:hint="cs"/>
          <w:sz w:val="24"/>
          <w:szCs w:val="24"/>
          <w:rtl/>
          <w:lang w:bidi="ar-SA"/>
        </w:rPr>
        <w:t xml:space="preserve">كلور. لذلك، الأبعاد بين الذرات في جزيئات النيتروجين أصغر والروابط أقوى.  </w:t>
      </w:r>
    </w:p>
    <w:p w14:paraId="3AAAA18A" w14:textId="77777777" w:rsidR="00486967" w:rsidRPr="00486967" w:rsidRDefault="002D0C82" w:rsidP="002D0C82">
      <w:pPr>
        <w:numPr>
          <w:ilvl w:val="0"/>
          <w:numId w:val="3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الكلور في الحالة السائلة، لأن</w:t>
      </w:r>
      <w:r w:rsidR="00E6244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سحابة الإلكترونات في جزيئات الكلور أكبر من سحابة الإلكترونات في جزيئات النيتروجين. لذلك، يوجد بين جزيئات الكلور قوى </w:t>
      </w:r>
      <w:proofErr w:type="spellStart"/>
      <w:r>
        <w:rPr>
          <w:rFonts w:ascii="Arial" w:hAnsi="Arial"/>
          <w:sz w:val="24"/>
          <w:szCs w:val="24"/>
          <w:rtl/>
          <w:lang w:bidi="ar-SA"/>
        </w:rPr>
        <w:t>ڤ</w:t>
      </w:r>
      <w:r>
        <w:rPr>
          <w:rFonts w:hint="cs"/>
          <w:sz w:val="24"/>
          <w:szCs w:val="24"/>
          <w:rtl/>
          <w:lang w:bidi="ar-SA"/>
        </w:rPr>
        <w:t>ان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در </w:t>
      </w:r>
      <w:proofErr w:type="spellStart"/>
      <w:r>
        <w:rPr>
          <w:rFonts w:ascii="Arial" w:hAnsi="Arial"/>
          <w:sz w:val="24"/>
          <w:szCs w:val="24"/>
          <w:rtl/>
          <w:lang w:bidi="ar-SA"/>
        </w:rPr>
        <w:t>ڤ</w:t>
      </w:r>
      <w:r>
        <w:rPr>
          <w:rFonts w:hint="cs"/>
          <w:sz w:val="24"/>
          <w:szCs w:val="24"/>
          <w:rtl/>
          <w:lang w:bidi="ar-SA"/>
        </w:rPr>
        <w:t>الس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أقوى.   </w:t>
      </w:r>
      <w:r w:rsidR="00486967" w:rsidRPr="00486967">
        <w:rPr>
          <w:rFonts w:hint="cs"/>
          <w:sz w:val="24"/>
          <w:szCs w:val="24"/>
          <w:rtl/>
        </w:rPr>
        <w:t xml:space="preserve"> </w:t>
      </w:r>
    </w:p>
    <w:p w14:paraId="3F0402B9" w14:textId="6619973E" w:rsidR="00486967" w:rsidRDefault="00486967" w:rsidP="002D0C82">
      <w:pPr>
        <w:contextualSpacing/>
        <w:rPr>
          <w:rFonts w:ascii="Arial" w:hAnsi="Arial"/>
          <w:sz w:val="24"/>
          <w:szCs w:val="24"/>
          <w:rtl/>
          <w:lang w:bidi="ar-SA"/>
        </w:rPr>
      </w:pPr>
      <w:r>
        <w:rPr>
          <w:rFonts w:ascii="Arial" w:hAnsi="Arial" w:hint="cs"/>
          <w:sz w:val="24"/>
          <w:szCs w:val="24"/>
          <w:rtl/>
        </w:rPr>
        <w:t xml:space="preserve">2. </w:t>
      </w:r>
      <w:r w:rsidR="002D0C82">
        <w:rPr>
          <w:rFonts w:ascii="Arial" w:hAnsi="Arial" w:hint="cs"/>
          <w:sz w:val="24"/>
          <w:szCs w:val="24"/>
          <w:rtl/>
          <w:lang w:bidi="ar-SA"/>
        </w:rPr>
        <w:t xml:space="preserve">اشرح لماذا لم </w:t>
      </w:r>
      <w:proofErr w:type="gramStart"/>
      <w:r w:rsidR="002D0C82">
        <w:rPr>
          <w:rFonts w:ascii="Arial" w:hAnsi="Arial" w:hint="cs"/>
          <w:sz w:val="24"/>
          <w:szCs w:val="24"/>
          <w:rtl/>
          <w:lang w:bidi="ar-SA"/>
        </w:rPr>
        <w:t>تقبل</w:t>
      </w:r>
      <w:proofErr w:type="gramEnd"/>
      <w:r w:rsidR="002D0C82">
        <w:rPr>
          <w:rFonts w:ascii="Arial" w:hAnsi="Arial" w:hint="cs"/>
          <w:sz w:val="24"/>
          <w:szCs w:val="24"/>
          <w:rtl/>
          <w:lang w:bidi="ar-SA"/>
        </w:rPr>
        <w:t xml:space="preserve"> العبارات الأخرى؟</w:t>
      </w:r>
    </w:p>
    <w:p w14:paraId="17E95A03" w14:textId="77777777" w:rsidR="00486967" w:rsidRDefault="00486967" w:rsidP="00486967">
      <w:pPr>
        <w:contextualSpacing/>
        <w:rPr>
          <w:rFonts w:ascii="Arial" w:hAnsi="Arial"/>
          <w:sz w:val="24"/>
          <w:szCs w:val="24"/>
          <w:rtl/>
        </w:rPr>
      </w:pPr>
    </w:p>
    <w:p w14:paraId="6E2EE0A8" w14:textId="77777777" w:rsidR="00486967" w:rsidRDefault="00486967" w:rsidP="00486967">
      <w:pPr>
        <w:spacing w:line="360" w:lineRule="auto"/>
        <w:contextualSpacing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</w:t>
      </w:r>
      <w:r w:rsidR="00E520A9">
        <w:rPr>
          <w:rFonts w:ascii="Arial" w:hAnsi="Arial" w:hint="cs"/>
          <w:sz w:val="24"/>
          <w:szCs w:val="24"/>
          <w:rtl/>
        </w:rPr>
        <w:t>______________________________________________________________________________________________________________________________________</w:t>
      </w:r>
    </w:p>
    <w:p w14:paraId="176D7662" w14:textId="77777777" w:rsidR="00486967" w:rsidRDefault="00486967" w:rsidP="00486967">
      <w:pPr>
        <w:contextualSpacing/>
        <w:rPr>
          <w:rFonts w:ascii="Arial" w:hAnsi="Arial"/>
          <w:sz w:val="24"/>
          <w:szCs w:val="24"/>
          <w:rtl/>
        </w:rPr>
      </w:pPr>
    </w:p>
    <w:p w14:paraId="5D635010" w14:textId="59FDCF61" w:rsidR="00AF22F1" w:rsidRPr="00D5276A" w:rsidRDefault="002D0C82" w:rsidP="00767C4F">
      <w:pPr>
        <w:pStyle w:val="a6"/>
        <w:numPr>
          <w:ilvl w:val="0"/>
          <w:numId w:val="43"/>
        </w:numPr>
        <w:spacing w:before="240" w:after="0"/>
        <w:outlineLvl w:val="1"/>
        <w:rPr>
          <w:rFonts w:ascii="Arial" w:eastAsia="Times New Roman" w:hAnsi="Arial"/>
          <w:color w:val="000000"/>
          <w:sz w:val="26"/>
          <w:szCs w:val="26"/>
          <w:rtl/>
        </w:rPr>
      </w:pPr>
      <w:r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 xml:space="preserve">كيف </w:t>
      </w:r>
      <w:r w:rsidR="00767C4F"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>واجهت هذه</w:t>
      </w:r>
      <w:r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 xml:space="preserve"> المهمة</w:t>
      </w:r>
      <w:r w:rsidR="00767C4F"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>؟</w:t>
      </w:r>
      <w:bookmarkStart w:id="0" w:name="_GoBack"/>
      <w:bookmarkEnd w:id="0"/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Caption w:val="טבלת בחירה"/>
        <w:tblDescription w:val="טבלה שבה מסמנים נקודה לדרגת הקושי מ-1 עד 5: 5 היה קל ו-1 היה קשה"/>
      </w:tblPr>
      <w:tblGrid>
        <w:gridCol w:w="1768"/>
        <w:gridCol w:w="525"/>
        <w:gridCol w:w="525"/>
        <w:gridCol w:w="525"/>
        <w:gridCol w:w="525"/>
        <w:gridCol w:w="525"/>
        <w:gridCol w:w="1719"/>
      </w:tblGrid>
      <w:tr w:rsidR="00AF22F1" w14:paraId="7CE71991" w14:textId="77777777" w:rsidTr="00210624">
        <w:trPr>
          <w:jc w:val="center"/>
        </w:trPr>
        <w:tc>
          <w:tcPr>
            <w:tcW w:w="0" w:type="auto"/>
            <w:vAlign w:val="center"/>
            <w:hideMark/>
          </w:tcPr>
          <w:p w14:paraId="46035412" w14:textId="77777777" w:rsidR="00AF22F1" w:rsidRDefault="00AF22F1" w:rsidP="00210624">
            <w:pPr>
              <w:bidi w:val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BD23B7" w14:textId="77777777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0FC98B" w14:textId="77777777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B3BDD4" w14:textId="77777777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8629D0" w14:textId="77777777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FEC217" w14:textId="77777777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68C8AC" w14:textId="77777777" w:rsidR="00AF22F1" w:rsidRDefault="00AF22F1" w:rsidP="00210624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AF22F1" w14:paraId="76A7A606" w14:textId="77777777" w:rsidTr="00210624">
        <w:trPr>
          <w:jc w:val="center"/>
        </w:trPr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48CCBA86" w14:textId="77777777" w:rsidR="00AF22F1" w:rsidRDefault="002D0C82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6"/>
                <w:szCs w:val="26"/>
                <w:rtl/>
                <w:lang w:bidi="ar-SA"/>
              </w:rPr>
              <w:t>كان صعبًا بالنسبة لي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711C816A" w14:textId="67FE1F75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05pt;height:18.15pt" o:ole="">
                  <v:imagedata r:id="rId13" o:title=""/>
                </v:shape>
                <w:control r:id="rId14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6D9DBE6F" w14:textId="16879573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39" type="#_x0000_t75" style="width:20.05pt;height:18.15pt" o:ole="">
                  <v:imagedata r:id="rId15" o:title=""/>
                </v:shape>
                <w:control r:id="rId16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579F9D23" w14:textId="436D2F22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2" type="#_x0000_t75" style="width:20.05pt;height:18.15pt" o:ole="">
                  <v:imagedata r:id="rId17" o:title=""/>
                </v:shape>
                <w:control r:id="rId18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215C2873" w14:textId="25DE6125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5" type="#_x0000_t75" style="width:20.05pt;height:18.15pt" o:ole="">
                  <v:imagedata r:id="rId19" o:title=""/>
                </v:shape>
                <w:control r:id="rId20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67888A5C" w14:textId="6B3BE459" w:rsidR="00AF22F1" w:rsidRDefault="00AF22F1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8" type="#_x0000_t75" style="width:20.05pt;height:18.15pt" o:ole="">
                  <v:imagedata r:id="rId21" o:title=""/>
                </v:shape>
                <w:control r:id="rId22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14:paraId="7C30C94E" w14:textId="77777777" w:rsidR="00AF22F1" w:rsidRDefault="002D0C82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6"/>
                <w:szCs w:val="26"/>
                <w:rtl/>
                <w:lang w:bidi="ar-SA"/>
              </w:rPr>
              <w:t>كان سهلًا بالنسبة لي</w:t>
            </w:r>
          </w:p>
        </w:tc>
      </w:tr>
    </w:tbl>
    <w:p w14:paraId="18993B94" w14:textId="77777777" w:rsidR="00AF22F1" w:rsidRDefault="00AF22F1" w:rsidP="00AF22F1">
      <w:pPr>
        <w:rPr>
          <w:rFonts w:ascii="Arial" w:eastAsia="Times New Roman" w:hAnsi="Arial"/>
          <w:color w:val="000000"/>
          <w:sz w:val="26"/>
          <w:szCs w:val="26"/>
          <w:rtl/>
        </w:rPr>
      </w:pPr>
    </w:p>
    <w:p w14:paraId="498F58EF" w14:textId="77777777" w:rsidR="00D6586C" w:rsidRPr="00D6586C" w:rsidRDefault="00D6586C" w:rsidP="00D6586C">
      <w:pPr>
        <w:spacing w:line="360" w:lineRule="auto"/>
        <w:rPr>
          <w:rtl/>
        </w:rPr>
      </w:pPr>
    </w:p>
    <w:p w14:paraId="1B539D32" w14:textId="77777777" w:rsidR="00AF22F1" w:rsidRPr="00113900" w:rsidRDefault="002D0C82" w:rsidP="00AF22F1">
      <w:pPr>
        <w:pStyle w:val="a6"/>
        <w:spacing w:before="240" w:after="0"/>
        <w:ind w:left="360"/>
        <w:outlineLvl w:val="1"/>
        <w:rPr>
          <w:rFonts w:ascii="Arial" w:eastAsia="Times New Roman" w:hAnsi="Arial"/>
          <w:color w:val="000000"/>
          <w:sz w:val="26"/>
          <w:szCs w:val="26"/>
          <w:rtl/>
        </w:rPr>
      </w:pPr>
      <w:r w:rsidRPr="002D0C82">
        <w:rPr>
          <w:rFonts w:hint="cs"/>
          <w:sz w:val="28"/>
          <w:szCs w:val="28"/>
          <w:rtl/>
          <w:lang w:bidi="ar-SA"/>
        </w:rPr>
        <w:t>عمل ممتع</w:t>
      </w:r>
      <w:r w:rsidR="00AF22F1">
        <w:rPr>
          <w:rFonts w:ascii="Arial" w:eastAsia="Times New Roman" w:hAnsi="Arial" w:hint="cs"/>
          <w:color w:val="000000"/>
          <w:sz w:val="26"/>
          <w:szCs w:val="26"/>
          <w:rtl/>
        </w:rPr>
        <w:t>!</w:t>
      </w:r>
    </w:p>
    <w:p w14:paraId="71C24EDE" w14:textId="77777777" w:rsidR="009E1598" w:rsidRDefault="009E1598" w:rsidP="00AF22F1">
      <w:pPr>
        <w:rPr>
          <w:rFonts w:eastAsia="Times New Roman"/>
          <w:color w:val="FF0000"/>
          <w:sz w:val="26"/>
          <w:szCs w:val="26"/>
        </w:rPr>
      </w:pPr>
    </w:p>
    <w:sectPr w:rsidR="009E1598" w:rsidSect="00E24DC7">
      <w:footerReference w:type="default" r:id="rId23"/>
      <w:pgSz w:w="11906" w:h="16838"/>
      <w:pgMar w:top="720" w:right="1440" w:bottom="1296" w:left="1440" w:header="706" w:footer="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CC724" w14:textId="77777777" w:rsidR="00DF4128" w:rsidRDefault="00DF4128" w:rsidP="00A54C94">
      <w:pPr>
        <w:spacing w:after="0" w:line="240" w:lineRule="auto"/>
      </w:pPr>
      <w:r>
        <w:separator/>
      </w:r>
    </w:p>
  </w:endnote>
  <w:endnote w:type="continuationSeparator" w:id="0">
    <w:p w14:paraId="6F824436" w14:textId="77777777" w:rsidR="00DF4128" w:rsidRDefault="00DF4128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E146C" w14:textId="77777777" w:rsidR="008640BE" w:rsidRPr="00E8094F" w:rsidRDefault="002D0C82" w:rsidP="00042F6B">
    <w:pPr>
      <w:pStyle w:val="ae"/>
      <w:pBdr>
        <w:top w:val="thinThickSmallGap" w:sz="24" w:space="1" w:color="622423"/>
      </w:pBdr>
      <w:tabs>
        <w:tab w:val="clear" w:pos="4320"/>
        <w:tab w:val="clear" w:pos="8640"/>
        <w:tab w:val="right" w:pos="9026"/>
      </w:tabs>
      <w:rPr>
        <w:rFonts w:ascii="Arial" w:hAnsi="Arial" w:cs="Arial"/>
        <w:sz w:val="24"/>
        <w:szCs w:val="24"/>
      </w:rPr>
    </w:pP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ورقة عمل للتلميذ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/>
        <w:b/>
        <w:bCs/>
        <w:sz w:val="24"/>
        <w:szCs w:val="24"/>
        <w:rtl/>
      </w:rPr>
      <w:t>–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مجتمعات </w:t>
    </w:r>
    <w:r w:rsidRPr="00F9442D"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معلمي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 الكيمياء</w:t>
    </w:r>
    <w:r w:rsidR="008640BE" w:rsidRPr="00E8094F">
      <w:rPr>
        <w:rFonts w:ascii="Arial" w:hAnsi="Arial" w:cs="Arial"/>
        <w:sz w:val="24"/>
        <w:szCs w:val="24"/>
        <w:rtl/>
      </w:rPr>
      <w:tab/>
    </w:r>
    <w:r w:rsidR="00042F6B">
      <w:rPr>
        <w:rFonts w:ascii="Arial" w:hAnsi="Arial" w:cs="Arial" w:hint="cs"/>
        <w:sz w:val="24"/>
        <w:szCs w:val="24"/>
        <w:rtl/>
      </w:rPr>
      <w:t xml:space="preserve"> </w:t>
    </w:r>
  </w:p>
  <w:p w14:paraId="22221853" w14:textId="77777777" w:rsidR="00A54C94" w:rsidRPr="00A550AA" w:rsidRDefault="00A54C94" w:rsidP="00A550AA">
    <w:pPr>
      <w:shd w:val="clear" w:color="auto" w:fill="FFFFFF"/>
      <w:spacing w:after="0" w:line="360" w:lineRule="auto"/>
      <w:outlineLvl w:val="1"/>
      <w:rPr>
        <w:rFonts w:ascii="Arial" w:eastAsia="Times New Roman" w:hAnsi="Arial"/>
        <w:b/>
        <w:bCs/>
        <w:color w:val="FF0000"/>
        <w:sz w:val="32"/>
        <w:szCs w:val="3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1FF84" w14:textId="77777777" w:rsidR="00DF4128" w:rsidRDefault="00DF4128" w:rsidP="00A54C94">
      <w:pPr>
        <w:spacing w:after="0" w:line="240" w:lineRule="auto"/>
      </w:pPr>
      <w:r>
        <w:separator/>
      </w:r>
    </w:p>
  </w:footnote>
  <w:footnote w:type="continuationSeparator" w:id="0">
    <w:p w14:paraId="5AB6DFD4" w14:textId="77777777" w:rsidR="00DF4128" w:rsidRDefault="00DF4128" w:rsidP="00A5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DBC"/>
    <w:multiLevelType w:val="hybridMultilevel"/>
    <w:tmpl w:val="C1986F60"/>
    <w:lvl w:ilvl="0" w:tplc="E4F2A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EC4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82A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897"/>
    <w:multiLevelType w:val="hybridMultilevel"/>
    <w:tmpl w:val="D6ECD9C8"/>
    <w:lvl w:ilvl="0" w:tplc="5E4629E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A4831"/>
    <w:multiLevelType w:val="hybridMultilevel"/>
    <w:tmpl w:val="F1D05BE2"/>
    <w:lvl w:ilvl="0" w:tplc="C5F847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04C88"/>
    <w:multiLevelType w:val="hybridMultilevel"/>
    <w:tmpl w:val="8C983D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00B74"/>
    <w:multiLevelType w:val="hybridMultilevel"/>
    <w:tmpl w:val="27FAEEF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56ABC"/>
    <w:multiLevelType w:val="hybridMultilevel"/>
    <w:tmpl w:val="E9C2439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675E5"/>
    <w:multiLevelType w:val="hybridMultilevel"/>
    <w:tmpl w:val="56C2CD1C"/>
    <w:lvl w:ilvl="0" w:tplc="A8A0ABE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34CB9"/>
    <w:multiLevelType w:val="hybridMultilevel"/>
    <w:tmpl w:val="5394AEA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50BDB"/>
    <w:multiLevelType w:val="hybridMultilevel"/>
    <w:tmpl w:val="3E140B9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53CC7"/>
    <w:multiLevelType w:val="hybridMultilevel"/>
    <w:tmpl w:val="8AAC5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148DF"/>
    <w:multiLevelType w:val="hybridMultilevel"/>
    <w:tmpl w:val="95EE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9678C"/>
    <w:multiLevelType w:val="hybridMultilevel"/>
    <w:tmpl w:val="86AA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654A2"/>
    <w:multiLevelType w:val="hybridMultilevel"/>
    <w:tmpl w:val="0FD6085C"/>
    <w:lvl w:ilvl="0" w:tplc="345E5B1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03076"/>
    <w:multiLevelType w:val="hybridMultilevel"/>
    <w:tmpl w:val="595C7EB4"/>
    <w:lvl w:ilvl="0" w:tplc="3E524A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B7A3E"/>
    <w:multiLevelType w:val="hybridMultilevel"/>
    <w:tmpl w:val="7FBA959A"/>
    <w:lvl w:ilvl="0" w:tplc="A4BE978E">
      <w:start w:val="1"/>
      <w:numFmt w:val="arabicAlpha"/>
      <w:lvlText w:val="%1."/>
      <w:lvlJc w:val="center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271BA"/>
    <w:multiLevelType w:val="hybridMultilevel"/>
    <w:tmpl w:val="57142640"/>
    <w:lvl w:ilvl="0" w:tplc="F1A84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409D3"/>
    <w:multiLevelType w:val="hybridMultilevel"/>
    <w:tmpl w:val="665EA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06F7B"/>
    <w:multiLevelType w:val="hybridMultilevel"/>
    <w:tmpl w:val="DA90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3241A"/>
    <w:multiLevelType w:val="hybridMultilevel"/>
    <w:tmpl w:val="E196EC22"/>
    <w:lvl w:ilvl="0" w:tplc="C30C4484">
      <w:start w:val="1"/>
      <w:numFmt w:val="hebrew1"/>
      <w:lvlText w:val="%1."/>
      <w:lvlJc w:val="left"/>
      <w:pPr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A1726"/>
    <w:multiLevelType w:val="hybridMultilevel"/>
    <w:tmpl w:val="B15236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90B51"/>
    <w:multiLevelType w:val="hybridMultilevel"/>
    <w:tmpl w:val="8C8A040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0F6FDC"/>
    <w:multiLevelType w:val="hybridMultilevel"/>
    <w:tmpl w:val="2D9040F8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0210DC"/>
    <w:multiLevelType w:val="hybridMultilevel"/>
    <w:tmpl w:val="FD38EA86"/>
    <w:lvl w:ilvl="0" w:tplc="2A0451E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47564"/>
    <w:multiLevelType w:val="hybridMultilevel"/>
    <w:tmpl w:val="0CF6ADDA"/>
    <w:lvl w:ilvl="0" w:tplc="D634155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B6168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75580B"/>
    <w:multiLevelType w:val="hybridMultilevel"/>
    <w:tmpl w:val="F28472B0"/>
    <w:lvl w:ilvl="0" w:tplc="806AF3D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417AAD"/>
    <w:multiLevelType w:val="hybridMultilevel"/>
    <w:tmpl w:val="FEEC3ACA"/>
    <w:lvl w:ilvl="0" w:tplc="E352691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422A1"/>
    <w:multiLevelType w:val="hybridMultilevel"/>
    <w:tmpl w:val="071E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E7FB6"/>
    <w:multiLevelType w:val="hybridMultilevel"/>
    <w:tmpl w:val="69E0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32A95"/>
    <w:multiLevelType w:val="hybridMultilevel"/>
    <w:tmpl w:val="3FFA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B2457"/>
    <w:multiLevelType w:val="hybridMultilevel"/>
    <w:tmpl w:val="0CC432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0F42"/>
    <w:multiLevelType w:val="hybridMultilevel"/>
    <w:tmpl w:val="417A3230"/>
    <w:lvl w:ilvl="0" w:tplc="EED4F8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525E4E"/>
    <w:multiLevelType w:val="hybridMultilevel"/>
    <w:tmpl w:val="1C68481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F5352"/>
    <w:multiLevelType w:val="hybridMultilevel"/>
    <w:tmpl w:val="F8965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B1B72"/>
    <w:multiLevelType w:val="hybridMultilevel"/>
    <w:tmpl w:val="0FBC21D2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95D86"/>
    <w:multiLevelType w:val="hybridMultilevel"/>
    <w:tmpl w:val="5826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C2F81"/>
    <w:multiLevelType w:val="hybridMultilevel"/>
    <w:tmpl w:val="466ADF40"/>
    <w:lvl w:ilvl="0" w:tplc="30F2030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61401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D2AF2"/>
    <w:multiLevelType w:val="hybridMultilevel"/>
    <w:tmpl w:val="7D92B3C6"/>
    <w:lvl w:ilvl="0" w:tplc="3E524AA2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700C1A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4449A"/>
    <w:multiLevelType w:val="hybridMultilevel"/>
    <w:tmpl w:val="2DD0032A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55C93"/>
    <w:multiLevelType w:val="hybridMultilevel"/>
    <w:tmpl w:val="A2D089CE"/>
    <w:lvl w:ilvl="0" w:tplc="029C74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12"/>
  </w:num>
  <w:num w:numId="5">
    <w:abstractNumId w:val="2"/>
  </w:num>
  <w:num w:numId="6">
    <w:abstractNumId w:val="15"/>
  </w:num>
  <w:num w:numId="7">
    <w:abstractNumId w:val="20"/>
  </w:num>
  <w:num w:numId="8">
    <w:abstractNumId w:val="32"/>
  </w:num>
  <w:num w:numId="9">
    <w:abstractNumId w:val="26"/>
  </w:num>
  <w:num w:numId="10">
    <w:abstractNumId w:val="13"/>
  </w:num>
  <w:num w:numId="11">
    <w:abstractNumId w:val="38"/>
  </w:num>
  <w:num w:numId="12">
    <w:abstractNumId w:val="34"/>
  </w:num>
  <w:num w:numId="13">
    <w:abstractNumId w:val="7"/>
  </w:num>
  <w:num w:numId="14">
    <w:abstractNumId w:val="5"/>
  </w:num>
  <w:num w:numId="15">
    <w:abstractNumId w:val="30"/>
  </w:num>
  <w:num w:numId="16">
    <w:abstractNumId w:val="36"/>
  </w:num>
  <w:num w:numId="17">
    <w:abstractNumId w:val="33"/>
  </w:num>
  <w:num w:numId="18">
    <w:abstractNumId w:val="39"/>
  </w:num>
  <w:num w:numId="19">
    <w:abstractNumId w:val="21"/>
  </w:num>
  <w:num w:numId="20">
    <w:abstractNumId w:val="40"/>
  </w:num>
  <w:num w:numId="21">
    <w:abstractNumId w:val="29"/>
  </w:num>
  <w:num w:numId="22">
    <w:abstractNumId w:val="31"/>
  </w:num>
  <w:num w:numId="23">
    <w:abstractNumId w:val="37"/>
  </w:num>
  <w:num w:numId="24">
    <w:abstractNumId w:val="23"/>
  </w:num>
  <w:num w:numId="25">
    <w:abstractNumId w:val="41"/>
  </w:num>
  <w:num w:numId="26">
    <w:abstractNumId w:val="42"/>
  </w:num>
  <w:num w:numId="27">
    <w:abstractNumId w:val="9"/>
  </w:num>
  <w:num w:numId="28">
    <w:abstractNumId w:val="6"/>
  </w:num>
  <w:num w:numId="29">
    <w:abstractNumId w:val="35"/>
  </w:num>
  <w:num w:numId="30">
    <w:abstractNumId w:val="11"/>
  </w:num>
  <w:num w:numId="31">
    <w:abstractNumId w:val="18"/>
  </w:num>
  <w:num w:numId="32">
    <w:abstractNumId w:val="22"/>
  </w:num>
  <w:num w:numId="33">
    <w:abstractNumId w:val="0"/>
  </w:num>
  <w:num w:numId="34">
    <w:abstractNumId w:val="27"/>
  </w:num>
  <w:num w:numId="35">
    <w:abstractNumId w:val="14"/>
  </w:num>
  <w:num w:numId="36">
    <w:abstractNumId w:val="16"/>
  </w:num>
  <w:num w:numId="37">
    <w:abstractNumId w:val="3"/>
  </w:num>
  <w:num w:numId="38">
    <w:abstractNumId w:val="28"/>
  </w:num>
  <w:num w:numId="39">
    <w:abstractNumId w:val="17"/>
  </w:num>
  <w:num w:numId="40">
    <w:abstractNumId w:val="43"/>
  </w:num>
  <w:num w:numId="41">
    <w:abstractNumId w:val="8"/>
  </w:num>
  <w:num w:numId="42">
    <w:abstractNumId w:val="24"/>
  </w:num>
  <w:num w:numId="43">
    <w:abstractNumId w:val="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93"/>
    <w:rsid w:val="00020379"/>
    <w:rsid w:val="000226FC"/>
    <w:rsid w:val="00025887"/>
    <w:rsid w:val="00032E68"/>
    <w:rsid w:val="00040159"/>
    <w:rsid w:val="00042F6B"/>
    <w:rsid w:val="0004771F"/>
    <w:rsid w:val="000576E8"/>
    <w:rsid w:val="000641E4"/>
    <w:rsid w:val="0007338D"/>
    <w:rsid w:val="000A3ACA"/>
    <w:rsid w:val="000B607A"/>
    <w:rsid w:val="000C61A7"/>
    <w:rsid w:val="000D6A5E"/>
    <w:rsid w:val="000E3198"/>
    <w:rsid w:val="000E73C5"/>
    <w:rsid w:val="000F04F5"/>
    <w:rsid w:val="001242BA"/>
    <w:rsid w:val="0012484D"/>
    <w:rsid w:val="00127A4E"/>
    <w:rsid w:val="00131F74"/>
    <w:rsid w:val="0013594A"/>
    <w:rsid w:val="00136945"/>
    <w:rsid w:val="00141C00"/>
    <w:rsid w:val="00154294"/>
    <w:rsid w:val="00171000"/>
    <w:rsid w:val="00185259"/>
    <w:rsid w:val="00186C38"/>
    <w:rsid w:val="0019463D"/>
    <w:rsid w:val="001A0E59"/>
    <w:rsid w:val="001B1874"/>
    <w:rsid w:val="001B4225"/>
    <w:rsid w:val="001C0D23"/>
    <w:rsid w:val="001C5977"/>
    <w:rsid w:val="001D29B7"/>
    <w:rsid w:val="001D64BC"/>
    <w:rsid w:val="001E170A"/>
    <w:rsid w:val="001E62D4"/>
    <w:rsid w:val="001F770E"/>
    <w:rsid w:val="00222A94"/>
    <w:rsid w:val="002306B8"/>
    <w:rsid w:val="0025425A"/>
    <w:rsid w:val="002621BD"/>
    <w:rsid w:val="00267638"/>
    <w:rsid w:val="002B0970"/>
    <w:rsid w:val="002B7710"/>
    <w:rsid w:val="002C26D1"/>
    <w:rsid w:val="002C520A"/>
    <w:rsid w:val="002D0C82"/>
    <w:rsid w:val="002D7F99"/>
    <w:rsid w:val="002F7CA5"/>
    <w:rsid w:val="00310902"/>
    <w:rsid w:val="00331004"/>
    <w:rsid w:val="003629BB"/>
    <w:rsid w:val="00384DB4"/>
    <w:rsid w:val="003870E4"/>
    <w:rsid w:val="00391231"/>
    <w:rsid w:val="00396449"/>
    <w:rsid w:val="003A1F00"/>
    <w:rsid w:val="003D0BBD"/>
    <w:rsid w:val="003D329B"/>
    <w:rsid w:val="003E279F"/>
    <w:rsid w:val="004042B9"/>
    <w:rsid w:val="00404DC9"/>
    <w:rsid w:val="0041023F"/>
    <w:rsid w:val="00411B50"/>
    <w:rsid w:val="004260F4"/>
    <w:rsid w:val="00427841"/>
    <w:rsid w:val="00430FCF"/>
    <w:rsid w:val="00440E66"/>
    <w:rsid w:val="00470DC6"/>
    <w:rsid w:val="00484CC6"/>
    <w:rsid w:val="00486967"/>
    <w:rsid w:val="004A15C2"/>
    <w:rsid w:val="004C557B"/>
    <w:rsid w:val="004C5BA7"/>
    <w:rsid w:val="004D5AFA"/>
    <w:rsid w:val="004D67E0"/>
    <w:rsid w:val="004F2CDE"/>
    <w:rsid w:val="00503584"/>
    <w:rsid w:val="00512097"/>
    <w:rsid w:val="00512C93"/>
    <w:rsid w:val="00513CE4"/>
    <w:rsid w:val="0051468E"/>
    <w:rsid w:val="00520ADD"/>
    <w:rsid w:val="00534586"/>
    <w:rsid w:val="00550337"/>
    <w:rsid w:val="00571B7D"/>
    <w:rsid w:val="0057231A"/>
    <w:rsid w:val="00595490"/>
    <w:rsid w:val="005A253B"/>
    <w:rsid w:val="005A6CA0"/>
    <w:rsid w:val="005C00C0"/>
    <w:rsid w:val="005C5A54"/>
    <w:rsid w:val="005D7287"/>
    <w:rsid w:val="00616FCB"/>
    <w:rsid w:val="00617EEC"/>
    <w:rsid w:val="00620998"/>
    <w:rsid w:val="00627DE7"/>
    <w:rsid w:val="00644A77"/>
    <w:rsid w:val="006452EC"/>
    <w:rsid w:val="00654293"/>
    <w:rsid w:val="0066533B"/>
    <w:rsid w:val="006750A3"/>
    <w:rsid w:val="00677ED3"/>
    <w:rsid w:val="006878FA"/>
    <w:rsid w:val="006B2459"/>
    <w:rsid w:val="006C0A13"/>
    <w:rsid w:val="006D14EA"/>
    <w:rsid w:val="006E4390"/>
    <w:rsid w:val="00732019"/>
    <w:rsid w:val="007361C4"/>
    <w:rsid w:val="0075092A"/>
    <w:rsid w:val="00766E1A"/>
    <w:rsid w:val="00767C4F"/>
    <w:rsid w:val="007775DB"/>
    <w:rsid w:val="00786779"/>
    <w:rsid w:val="007B44EC"/>
    <w:rsid w:val="007C4044"/>
    <w:rsid w:val="007F5876"/>
    <w:rsid w:val="00804C31"/>
    <w:rsid w:val="00816F59"/>
    <w:rsid w:val="008262D8"/>
    <w:rsid w:val="008273F2"/>
    <w:rsid w:val="008456BF"/>
    <w:rsid w:val="00852AEE"/>
    <w:rsid w:val="008640BE"/>
    <w:rsid w:val="00873636"/>
    <w:rsid w:val="0088550D"/>
    <w:rsid w:val="008860E7"/>
    <w:rsid w:val="008A7900"/>
    <w:rsid w:val="008B514A"/>
    <w:rsid w:val="00914287"/>
    <w:rsid w:val="009603E0"/>
    <w:rsid w:val="00962649"/>
    <w:rsid w:val="009814C6"/>
    <w:rsid w:val="00984377"/>
    <w:rsid w:val="00990884"/>
    <w:rsid w:val="009965DB"/>
    <w:rsid w:val="00996C00"/>
    <w:rsid w:val="009A74C2"/>
    <w:rsid w:val="009B1347"/>
    <w:rsid w:val="009C7527"/>
    <w:rsid w:val="009D0EB6"/>
    <w:rsid w:val="009E1598"/>
    <w:rsid w:val="009F44F9"/>
    <w:rsid w:val="00A01BD7"/>
    <w:rsid w:val="00A1165A"/>
    <w:rsid w:val="00A15658"/>
    <w:rsid w:val="00A17735"/>
    <w:rsid w:val="00A2254F"/>
    <w:rsid w:val="00A26D4F"/>
    <w:rsid w:val="00A33E60"/>
    <w:rsid w:val="00A45EC7"/>
    <w:rsid w:val="00A45F5E"/>
    <w:rsid w:val="00A54C94"/>
    <w:rsid w:val="00A550AA"/>
    <w:rsid w:val="00A82911"/>
    <w:rsid w:val="00A90C38"/>
    <w:rsid w:val="00AA67FE"/>
    <w:rsid w:val="00AB3AB0"/>
    <w:rsid w:val="00AF22F1"/>
    <w:rsid w:val="00B21C6B"/>
    <w:rsid w:val="00B23DEC"/>
    <w:rsid w:val="00B24BD2"/>
    <w:rsid w:val="00B43E28"/>
    <w:rsid w:val="00B4524E"/>
    <w:rsid w:val="00B46253"/>
    <w:rsid w:val="00B47927"/>
    <w:rsid w:val="00B47C45"/>
    <w:rsid w:val="00B50FCB"/>
    <w:rsid w:val="00B643C3"/>
    <w:rsid w:val="00B72E86"/>
    <w:rsid w:val="00BB15F9"/>
    <w:rsid w:val="00BE77EA"/>
    <w:rsid w:val="00BF61AE"/>
    <w:rsid w:val="00BF7636"/>
    <w:rsid w:val="00C31A96"/>
    <w:rsid w:val="00C3645B"/>
    <w:rsid w:val="00C414D3"/>
    <w:rsid w:val="00C45E52"/>
    <w:rsid w:val="00C562B4"/>
    <w:rsid w:val="00C81209"/>
    <w:rsid w:val="00C81329"/>
    <w:rsid w:val="00CA13F5"/>
    <w:rsid w:val="00CA6516"/>
    <w:rsid w:val="00CD0EA5"/>
    <w:rsid w:val="00CD3F43"/>
    <w:rsid w:val="00D200ED"/>
    <w:rsid w:val="00D309D4"/>
    <w:rsid w:val="00D3721B"/>
    <w:rsid w:val="00D5098E"/>
    <w:rsid w:val="00D5534C"/>
    <w:rsid w:val="00D6586C"/>
    <w:rsid w:val="00D770F3"/>
    <w:rsid w:val="00D9555D"/>
    <w:rsid w:val="00DC1AEE"/>
    <w:rsid w:val="00DE2847"/>
    <w:rsid w:val="00DF4128"/>
    <w:rsid w:val="00E11A49"/>
    <w:rsid w:val="00E167B4"/>
    <w:rsid w:val="00E24DC7"/>
    <w:rsid w:val="00E25285"/>
    <w:rsid w:val="00E25ABB"/>
    <w:rsid w:val="00E32224"/>
    <w:rsid w:val="00E520A9"/>
    <w:rsid w:val="00E55D09"/>
    <w:rsid w:val="00E62448"/>
    <w:rsid w:val="00E70C4A"/>
    <w:rsid w:val="00E8094F"/>
    <w:rsid w:val="00E8581B"/>
    <w:rsid w:val="00EB015D"/>
    <w:rsid w:val="00ED5F8D"/>
    <w:rsid w:val="00EE610E"/>
    <w:rsid w:val="00EF0751"/>
    <w:rsid w:val="00F22BF3"/>
    <w:rsid w:val="00F31678"/>
    <w:rsid w:val="00F40831"/>
    <w:rsid w:val="00F53034"/>
    <w:rsid w:val="00F7317E"/>
    <w:rsid w:val="00F73C16"/>
    <w:rsid w:val="00F8190D"/>
    <w:rsid w:val="00FA4635"/>
    <w:rsid w:val="00FC7D30"/>
    <w:rsid w:val="00FD14EE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4E79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2621BD"/>
    <w:pPr>
      <w:spacing w:after="0" w:line="240" w:lineRule="auto"/>
    </w:pPr>
    <w:rPr>
      <w:sz w:val="20"/>
      <w:szCs w:val="20"/>
    </w:rPr>
  </w:style>
  <w:style w:type="character" w:customStyle="1" w:styleId="af2">
    <w:name w:val="טקסט הערת שוליים תו"/>
    <w:basedOn w:val="a0"/>
    <w:link w:val="af1"/>
    <w:uiPriority w:val="99"/>
    <w:semiHidden/>
    <w:rsid w:val="002621BD"/>
  </w:style>
  <w:style w:type="character" w:styleId="af3">
    <w:name w:val="footnote reference"/>
    <w:uiPriority w:val="99"/>
    <w:semiHidden/>
    <w:unhideWhenUsed/>
    <w:rsid w:val="002621BD"/>
    <w:rPr>
      <w:vertAlign w:val="superscript"/>
    </w:rPr>
  </w:style>
  <w:style w:type="table" w:customStyle="1" w:styleId="TableGrid1">
    <w:name w:val="Table Grid1"/>
    <w:basedOn w:val="a1"/>
    <w:next w:val="af0"/>
    <w:uiPriority w:val="59"/>
    <w:rsid w:val="00D658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AF22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uiPriority w:val="10"/>
    <w:rsid w:val="00AF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2621BD"/>
    <w:pPr>
      <w:spacing w:after="0" w:line="240" w:lineRule="auto"/>
    </w:pPr>
    <w:rPr>
      <w:sz w:val="20"/>
      <w:szCs w:val="20"/>
    </w:rPr>
  </w:style>
  <w:style w:type="character" w:customStyle="1" w:styleId="af2">
    <w:name w:val="טקסט הערת שוליים תו"/>
    <w:basedOn w:val="a0"/>
    <w:link w:val="af1"/>
    <w:uiPriority w:val="99"/>
    <w:semiHidden/>
    <w:rsid w:val="002621BD"/>
  </w:style>
  <w:style w:type="character" w:styleId="af3">
    <w:name w:val="footnote reference"/>
    <w:uiPriority w:val="99"/>
    <w:semiHidden/>
    <w:unhideWhenUsed/>
    <w:rsid w:val="002621BD"/>
    <w:rPr>
      <w:vertAlign w:val="superscript"/>
    </w:rPr>
  </w:style>
  <w:style w:type="table" w:customStyle="1" w:styleId="TableGrid1">
    <w:name w:val="Table Grid1"/>
    <w:basedOn w:val="a1"/>
    <w:next w:val="af0"/>
    <w:uiPriority w:val="59"/>
    <w:rsid w:val="00D658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AF22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uiPriority w:val="10"/>
    <w:rsid w:val="00AF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07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916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7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086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79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7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880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411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5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09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384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9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089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5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28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260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48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70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7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4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0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7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44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655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114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6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9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2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59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24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8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11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115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90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375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0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18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04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8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002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69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2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26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1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498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99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7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22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0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0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7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4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3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4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300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9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705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14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16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6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70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8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04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72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366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0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439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92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2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94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759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1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22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141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08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4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23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7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889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control" Target="activeX/activeX3.xml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1267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2015-09-20T11:30:00Z</cp:lastPrinted>
  <dcterms:created xsi:type="dcterms:W3CDTF">2018-03-05T22:48:00Z</dcterms:created>
  <dcterms:modified xsi:type="dcterms:W3CDTF">2018-03-05T22:48:00Z</dcterms:modified>
</cp:coreProperties>
</file>