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AC" w:rsidRDefault="00CB36E2" w:rsidP="00021471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group id="_x0000_s1026" style="position:absolute;left:0;text-align:left;margin-left:-19.9pt;margin-top:-28.85pt;width:458.95pt;height:67.65pt;z-index:251654656" coordorigin="3082,929" coordsize="9179,1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668;top:1086;width:2040;height:782">
              <v:imagedata r:id="rId8" o:title=""/>
            </v:shape>
            <v:shape id="_x0000_s1028" type="#_x0000_t75" style="position:absolute;left:5540;top:979;width:1570;height:859">
              <v:imagedata r:id="rId9" o:title=""/>
            </v:shape>
            <v:shape id="_x0000_s1029" type="#_x0000_t75" style="position:absolute;left:3082;top:979;width:1757;height:924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9907;top:929;width:2354;height:1353" filled="f" stroked="f">
              <v:textbox>
                <w:txbxContent>
                  <w:p w:rsidR="001A73AC" w:rsidRDefault="001A73AC" w:rsidP="001A73AC">
                    <w:pPr>
                      <w:spacing w:after="0" w:line="240" w:lineRule="auto"/>
                      <w:jc w:val="center"/>
                      <w:outlineLvl w:val="0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  <w:t>מדינת ישראל</w:t>
                    </w:r>
                  </w:p>
                  <w:p w:rsidR="001A73AC" w:rsidRDefault="001A73AC" w:rsidP="001A73AC">
                    <w:pPr>
                      <w:spacing w:after="0" w:line="240" w:lineRule="auto"/>
                      <w:jc w:val="center"/>
                      <w:outlineLvl w:val="0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  <w:t>משרד החינוך</w:t>
                    </w:r>
                  </w:p>
                  <w:p w:rsidR="001A73AC" w:rsidRDefault="001A73AC" w:rsidP="001A73AC">
                    <w:pPr>
                      <w:pStyle w:val="Heading8"/>
                      <w:jc w:val="center"/>
                      <w:rPr>
                        <w:rFonts w:ascii="Arial" w:hAnsi="Arial" w:cs="Arial"/>
                        <w:color w:val="auto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6"/>
                        <w:szCs w:val="16"/>
                        <w:rtl/>
                      </w:rPr>
                      <w:t>המזכירות הפדגוגית</w:t>
                    </w:r>
                  </w:p>
                  <w:p w:rsidR="001A73AC" w:rsidRDefault="001A73AC" w:rsidP="001A73AC">
                    <w:pPr>
                      <w:pStyle w:val="Heading6"/>
                      <w:rPr>
                        <w:rFonts w:cs="Arial"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rtl/>
                      </w:rPr>
                      <w:t>אגף מדעים</w:t>
                    </w:r>
                  </w:p>
                  <w:p w:rsidR="001A73AC" w:rsidRDefault="001A73AC" w:rsidP="001A73AC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  <w:t>הפיקוח על הוראת הכימיה</w:t>
                    </w:r>
                  </w:p>
                </w:txbxContent>
              </v:textbox>
            </v:shape>
            <w10:anchorlock/>
          </v:group>
          <o:OLEObject Type="Embed" ProgID="MSPhotoEd.3" ShapeID="_x0000_s1027" DrawAspect="Content" ObjectID="_1542113398" r:id="rId11"/>
          <o:OLEObject Type="Embed" ProgID="MSPhotoEd.3" ShapeID="_x0000_s1028" DrawAspect="Content" ObjectID="_1542113399" r:id="rId12"/>
          <o:OLEObject Type="Embed" ProgID="MSPhotoEd.3" ShapeID="_x0000_s1029" DrawAspect="Content" ObjectID="_1542113400" r:id="rId13"/>
        </w:pict>
      </w:r>
    </w:p>
    <w:p w:rsidR="00B85788" w:rsidRPr="006071F7" w:rsidRDefault="00B85788" w:rsidP="00B85788">
      <w:pPr>
        <w:pStyle w:val="BodyText"/>
        <w:spacing w:after="0" w:line="360" w:lineRule="auto"/>
        <w:rPr>
          <w:rFonts w:asciiTheme="majorBidi" w:hAnsiTheme="majorBidi" w:cs="David"/>
          <w:rtl/>
        </w:rPr>
      </w:pPr>
    </w:p>
    <w:p w:rsidR="00B85788" w:rsidRDefault="00B85788" w:rsidP="00B85788">
      <w:pPr>
        <w:pStyle w:val="Heading1"/>
        <w:spacing w:before="0" w:line="360" w:lineRule="auto"/>
        <w:ind w:left="-483" w:right="-567"/>
        <w:jc w:val="center"/>
        <w:rPr>
          <w:rFonts w:cs="David"/>
          <w:color w:val="FF00FF"/>
          <w:sz w:val="36"/>
          <w:szCs w:val="36"/>
          <w:rtl/>
        </w:rPr>
      </w:pPr>
      <w:r w:rsidRPr="006071F7">
        <w:rPr>
          <w:rFonts w:cs="David"/>
          <w:color w:val="FF00FF"/>
          <w:sz w:val="36"/>
          <w:szCs w:val="36"/>
          <w:rtl/>
        </w:rPr>
        <w:t>פעילות בהערכה חלופית</w:t>
      </w:r>
      <w:r>
        <w:rPr>
          <w:rFonts w:cs="David" w:hint="cs"/>
          <w:color w:val="FF00FF"/>
          <w:sz w:val="36"/>
          <w:szCs w:val="36"/>
          <w:rtl/>
        </w:rPr>
        <w:t xml:space="preserve"> בנושא פחמימות</w:t>
      </w:r>
      <w:r w:rsidRPr="006071F7">
        <w:rPr>
          <w:rFonts w:cs="David"/>
          <w:color w:val="FF00FF"/>
          <w:sz w:val="36"/>
          <w:szCs w:val="36"/>
          <w:rtl/>
        </w:rPr>
        <w:t>:</w:t>
      </w:r>
    </w:p>
    <w:p w:rsidR="00B85788" w:rsidRPr="006071F7" w:rsidRDefault="00B85788" w:rsidP="00B85788">
      <w:pPr>
        <w:pStyle w:val="Heading1"/>
        <w:spacing w:before="0" w:line="360" w:lineRule="auto"/>
        <w:ind w:left="-483" w:right="-567"/>
        <w:jc w:val="center"/>
        <w:rPr>
          <w:rFonts w:cs="David"/>
          <w:color w:val="FF00FF"/>
          <w:sz w:val="36"/>
          <w:szCs w:val="36"/>
          <w:rtl/>
        </w:rPr>
      </w:pPr>
      <w:r w:rsidRPr="006071F7">
        <w:rPr>
          <w:rFonts w:cs="David"/>
          <w:color w:val="FF00FF"/>
          <w:sz w:val="36"/>
          <w:szCs w:val="36"/>
          <w:rtl/>
        </w:rPr>
        <w:t>כתיבת עבודה זוגית על פי הסרטון "ארוחה משפחתית"</w:t>
      </w:r>
    </w:p>
    <w:p w:rsidR="00B85788" w:rsidRPr="006071F7" w:rsidRDefault="00B85788" w:rsidP="00B85788">
      <w:pPr>
        <w:spacing w:after="0" w:line="360" w:lineRule="auto"/>
        <w:rPr>
          <w:rFonts w:asciiTheme="majorBidi" w:hAnsiTheme="majorBidi" w:cs="David"/>
          <w:sz w:val="16"/>
          <w:szCs w:val="16"/>
          <w:rtl/>
        </w:rPr>
      </w:pPr>
    </w:p>
    <w:p w:rsidR="00B85788" w:rsidRPr="00B85788" w:rsidRDefault="00B85788" w:rsidP="00DE160F">
      <w:pPr>
        <w:pStyle w:val="ListParagraph"/>
        <w:spacing w:after="0" w:line="360" w:lineRule="auto"/>
        <w:ind w:left="935" w:hanging="567"/>
        <w:rPr>
          <w:rFonts w:asciiTheme="majorBidi" w:hAnsiTheme="majorBidi" w:cs="David"/>
          <w:b/>
          <w:bCs/>
          <w:color w:val="FF0000"/>
          <w:sz w:val="32"/>
          <w:szCs w:val="32"/>
          <w:rtl/>
        </w:rPr>
      </w:pPr>
      <w:r w:rsidRPr="00B85788">
        <w:rPr>
          <w:rFonts w:asciiTheme="majorBidi" w:hAnsiTheme="majorBidi" w:cs="David" w:hint="cs"/>
          <w:b/>
          <w:bCs/>
          <w:color w:val="FF0000"/>
          <w:sz w:val="32"/>
          <w:szCs w:val="32"/>
          <w:rtl/>
        </w:rPr>
        <w:t>הנחיות לתלמיד</w:t>
      </w:r>
    </w:p>
    <w:p w:rsidR="00B85788" w:rsidRPr="00B85788" w:rsidRDefault="00B85788" w:rsidP="00B85788">
      <w:pPr>
        <w:spacing w:after="0" w:line="360" w:lineRule="auto"/>
        <w:ind w:right="142"/>
        <w:rPr>
          <w:rFonts w:asciiTheme="majorBidi" w:hAnsiTheme="majorBidi" w:cs="David"/>
          <w:sz w:val="16"/>
          <w:szCs w:val="16"/>
          <w:rtl/>
        </w:rPr>
      </w:pPr>
    </w:p>
    <w:p w:rsidR="00B85788" w:rsidRDefault="00B85788" w:rsidP="00B85788">
      <w:pPr>
        <w:spacing w:after="0" w:line="360" w:lineRule="auto"/>
        <w:ind w:right="142"/>
        <w:rPr>
          <w:rFonts w:asciiTheme="majorBidi" w:hAnsiTheme="majorBidi" w:cs="David"/>
          <w:sz w:val="24"/>
          <w:szCs w:val="24"/>
          <w:rtl/>
        </w:rPr>
      </w:pPr>
      <w:r w:rsidRPr="006071F7">
        <w:rPr>
          <w:rFonts w:asciiTheme="majorBidi" w:hAnsiTheme="majorBidi" w:cs="David"/>
          <w:sz w:val="24"/>
          <w:szCs w:val="24"/>
          <w:rtl/>
        </w:rPr>
        <w:t xml:space="preserve">לפניכם מיני חקרשת בנושא </w:t>
      </w:r>
      <w:r>
        <w:rPr>
          <w:rFonts w:asciiTheme="majorBidi" w:hAnsiTheme="majorBidi" w:cs="David" w:hint="cs"/>
          <w:sz w:val="24"/>
          <w:szCs w:val="24"/>
          <w:rtl/>
        </w:rPr>
        <w:t>פחמימות</w:t>
      </w:r>
      <w:r w:rsidRPr="006071F7">
        <w:rPr>
          <w:rFonts w:asciiTheme="majorBidi" w:hAnsiTheme="majorBidi" w:cs="David"/>
          <w:sz w:val="24"/>
          <w:szCs w:val="24"/>
          <w:rtl/>
        </w:rPr>
        <w:t>. חקרשת זה מתבסס על הסרטון "ארוחה משפחתית" בקישור הבא:</w:t>
      </w:r>
      <w:r>
        <w:rPr>
          <w:rFonts w:asciiTheme="majorBidi" w:hAnsiTheme="majorBidi" w:cs="David" w:hint="cs"/>
          <w:sz w:val="24"/>
          <w:szCs w:val="24"/>
          <w:rtl/>
        </w:rPr>
        <w:tab/>
      </w:r>
      <w:r>
        <w:rPr>
          <w:rFonts w:asciiTheme="majorBidi" w:hAnsiTheme="majorBidi" w:cs="David" w:hint="cs"/>
          <w:sz w:val="24"/>
          <w:szCs w:val="24"/>
          <w:rtl/>
        </w:rPr>
        <w:tab/>
      </w:r>
      <w:r>
        <w:rPr>
          <w:rFonts w:asciiTheme="majorBidi" w:hAnsiTheme="majorBidi" w:cs="David" w:hint="cs"/>
          <w:sz w:val="24"/>
          <w:szCs w:val="24"/>
          <w:rtl/>
        </w:rPr>
        <w:tab/>
      </w:r>
      <w:r w:rsidRPr="006071F7">
        <w:rPr>
          <w:rFonts w:asciiTheme="majorBidi" w:hAnsiTheme="majorBidi" w:cs="David"/>
          <w:sz w:val="24"/>
          <w:szCs w:val="24"/>
          <w:rtl/>
        </w:rPr>
        <w:t xml:space="preserve"> </w:t>
      </w:r>
      <w:hyperlink r:id="rId14" w:history="1">
        <w:r w:rsidRPr="006071F7">
          <w:rPr>
            <w:rStyle w:val="Hyperlink"/>
            <w:rFonts w:asciiTheme="majorBidi" w:hAnsiTheme="majorBidi" w:cs="David"/>
            <w:sz w:val="24"/>
            <w:szCs w:val="24"/>
          </w:rPr>
          <w:t>https://www.youtube.com/watch?v=2uyQ4deyOU4</w:t>
        </w:r>
      </w:hyperlink>
    </w:p>
    <w:p w:rsidR="00B85788" w:rsidRPr="00677CB2" w:rsidRDefault="00B85788" w:rsidP="00B85788">
      <w:pPr>
        <w:spacing w:after="0" w:line="360" w:lineRule="auto"/>
        <w:ind w:right="142"/>
        <w:rPr>
          <w:rFonts w:asciiTheme="majorBidi" w:hAnsiTheme="majorBidi" w:cs="David"/>
          <w:sz w:val="16"/>
          <w:szCs w:val="16"/>
          <w:rtl/>
        </w:rPr>
      </w:pPr>
    </w:p>
    <w:p w:rsidR="00B85788" w:rsidRPr="006071F7" w:rsidRDefault="00B85788" w:rsidP="00B85788">
      <w:pPr>
        <w:pStyle w:val="ListParagraph"/>
        <w:spacing w:after="0" w:line="360" w:lineRule="auto"/>
        <w:ind w:left="360" w:hanging="360"/>
        <w:rPr>
          <w:rFonts w:asciiTheme="majorBidi" w:hAnsiTheme="majorBidi" w:cs="David"/>
          <w:sz w:val="24"/>
          <w:szCs w:val="24"/>
          <w:rtl/>
        </w:rPr>
      </w:pPr>
      <w:r w:rsidRPr="006071F7">
        <w:rPr>
          <w:rFonts w:asciiTheme="majorBidi" w:hAnsiTheme="majorBidi" w:cs="David"/>
          <w:sz w:val="24"/>
          <w:szCs w:val="24"/>
          <w:rtl/>
        </w:rPr>
        <w:t>1.</w:t>
      </w:r>
      <w:r w:rsidRPr="006071F7">
        <w:rPr>
          <w:rFonts w:asciiTheme="majorBidi" w:hAnsiTheme="majorBidi" w:cs="David"/>
          <w:sz w:val="24"/>
          <w:szCs w:val="24"/>
          <w:rtl/>
        </w:rPr>
        <w:tab/>
        <w:t xml:space="preserve">צפו בסרטון וערכו רשימה של כל דברי המזון המופיעים בו.  </w:t>
      </w:r>
      <w:r w:rsidRPr="006071F7">
        <w:rPr>
          <w:rFonts w:asciiTheme="majorBidi" w:hAnsiTheme="majorBidi" w:cs="David"/>
          <w:sz w:val="24"/>
          <w:szCs w:val="24"/>
          <w:rtl/>
        </w:rPr>
        <w:br/>
        <w:t xml:space="preserve">ציינו לגבי כל מאכל אם יש בו פחמימות (סוכרים). אם יש </w:t>
      </w:r>
      <w:r>
        <w:rPr>
          <w:rFonts w:asciiTheme="majorBidi" w:hAnsiTheme="majorBidi" w:cs="David" w:hint="cs"/>
          <w:sz w:val="24"/>
          <w:szCs w:val="24"/>
          <w:rtl/>
        </w:rPr>
        <w:t>-</w:t>
      </w:r>
      <w:r w:rsidRPr="006071F7">
        <w:rPr>
          <w:rFonts w:asciiTheme="majorBidi" w:hAnsiTheme="majorBidi" w:cs="David"/>
          <w:sz w:val="24"/>
          <w:szCs w:val="24"/>
          <w:rtl/>
        </w:rPr>
        <w:t xml:space="preserve"> מצאו במקורות מידע את סוג הסוכר / סוגי הסוכרים שבמאכל.</w:t>
      </w:r>
    </w:p>
    <w:p w:rsidR="00B85788" w:rsidRPr="006071F7" w:rsidRDefault="00B85788" w:rsidP="00B85788">
      <w:pPr>
        <w:pStyle w:val="ListParagraph"/>
        <w:spacing w:after="0" w:line="360" w:lineRule="auto"/>
        <w:ind w:left="357" w:hanging="357"/>
        <w:rPr>
          <w:rFonts w:asciiTheme="majorBidi" w:hAnsiTheme="majorBidi" w:cs="David"/>
          <w:sz w:val="24"/>
          <w:szCs w:val="24"/>
          <w:rtl/>
        </w:rPr>
      </w:pPr>
      <w:r w:rsidRPr="006071F7">
        <w:rPr>
          <w:rFonts w:asciiTheme="majorBidi" w:hAnsiTheme="majorBidi" w:cs="David"/>
          <w:sz w:val="24"/>
          <w:szCs w:val="24"/>
          <w:rtl/>
        </w:rPr>
        <w:t>2.</w:t>
      </w:r>
      <w:r w:rsidRPr="006071F7">
        <w:rPr>
          <w:rFonts w:asciiTheme="majorBidi" w:hAnsiTheme="majorBidi" w:cs="David"/>
          <w:sz w:val="24"/>
          <w:szCs w:val="24"/>
          <w:rtl/>
        </w:rPr>
        <w:tab/>
        <w:t>בחרו ב</w:t>
      </w:r>
      <w:r w:rsidRPr="00546E3A">
        <w:rPr>
          <w:rFonts w:asciiTheme="majorBidi" w:hAnsiTheme="majorBidi" w:cs="David"/>
          <w:sz w:val="24"/>
          <w:szCs w:val="24"/>
          <w:u w:val="single"/>
          <w:rtl/>
        </w:rPr>
        <w:t>אחד</w:t>
      </w:r>
      <w:r w:rsidRPr="006071F7">
        <w:rPr>
          <w:rFonts w:asciiTheme="majorBidi" w:hAnsiTheme="majorBidi" w:cs="David"/>
          <w:sz w:val="24"/>
          <w:szCs w:val="24"/>
          <w:rtl/>
        </w:rPr>
        <w:t xml:space="preserve"> משלושת הנושאים </w:t>
      </w:r>
      <w:r w:rsidRPr="006071F7">
        <w:rPr>
          <w:rFonts w:asciiTheme="majorBidi" w:hAnsiTheme="majorBidi" w:cs="David"/>
          <w:sz w:val="24"/>
          <w:szCs w:val="24"/>
        </w:rPr>
        <w:t>I</w:t>
      </w:r>
      <w:r w:rsidRPr="006071F7">
        <w:rPr>
          <w:rFonts w:asciiTheme="majorBidi" w:hAnsiTheme="majorBidi" w:cs="David"/>
          <w:sz w:val="24"/>
          <w:szCs w:val="24"/>
          <w:rtl/>
        </w:rPr>
        <w:t>-</w:t>
      </w:r>
      <w:r w:rsidRPr="006071F7">
        <w:rPr>
          <w:rFonts w:asciiTheme="majorBidi" w:hAnsiTheme="majorBidi" w:cs="David"/>
          <w:sz w:val="24"/>
          <w:szCs w:val="24"/>
        </w:rPr>
        <w:t>III</w:t>
      </w:r>
      <w:r w:rsidRPr="006071F7">
        <w:rPr>
          <w:rFonts w:asciiTheme="majorBidi" w:hAnsiTheme="majorBidi" w:cs="David"/>
          <w:sz w:val="24"/>
          <w:szCs w:val="24"/>
          <w:rtl/>
        </w:rPr>
        <w:t xml:space="preserve"> וחקרו את הנושא שבחרתם.</w:t>
      </w:r>
    </w:p>
    <w:p w:rsidR="00B85788" w:rsidRPr="006071F7" w:rsidRDefault="00B85788" w:rsidP="00B85788">
      <w:pPr>
        <w:pStyle w:val="ListParagraph"/>
        <w:spacing w:after="0" w:line="360" w:lineRule="auto"/>
        <w:ind w:left="357" w:hanging="357"/>
        <w:rPr>
          <w:rFonts w:asciiTheme="majorBidi" w:hAnsiTheme="majorBidi" w:cs="David"/>
          <w:sz w:val="24"/>
          <w:szCs w:val="24"/>
          <w:rtl/>
        </w:rPr>
      </w:pPr>
      <w:r w:rsidRPr="006071F7">
        <w:rPr>
          <w:rFonts w:asciiTheme="majorBidi" w:hAnsiTheme="majorBidi" w:cs="David"/>
          <w:sz w:val="24"/>
          <w:szCs w:val="24"/>
          <w:rtl/>
        </w:rPr>
        <w:tab/>
        <w:t>העבודה צריכה לכלול מקורות מידע והכתובות שלהם באינטרנט, איורים, תמונות ועוד.</w:t>
      </w:r>
    </w:p>
    <w:p w:rsidR="00B85788" w:rsidRDefault="00B85788" w:rsidP="00B85788">
      <w:pPr>
        <w:pStyle w:val="ListParagraph"/>
        <w:spacing w:after="0" w:line="360" w:lineRule="auto"/>
        <w:ind w:left="357" w:hanging="357"/>
        <w:rPr>
          <w:rFonts w:asciiTheme="majorBidi" w:hAnsiTheme="majorBidi" w:cs="David"/>
          <w:rtl/>
        </w:rPr>
      </w:pPr>
    </w:p>
    <w:p w:rsidR="00B85788" w:rsidRPr="00546E3A" w:rsidRDefault="00B85788" w:rsidP="00B85788">
      <w:pPr>
        <w:pStyle w:val="ListParagraph"/>
        <w:spacing w:after="0" w:line="360" w:lineRule="auto"/>
        <w:ind w:left="935" w:hanging="567"/>
        <w:rPr>
          <w:rFonts w:asciiTheme="majorBidi" w:hAnsiTheme="majorBidi" w:cs="David"/>
          <w:b/>
          <w:bCs/>
          <w:color w:val="FF0000"/>
          <w:sz w:val="28"/>
          <w:szCs w:val="28"/>
          <w:rtl/>
        </w:rPr>
      </w:pPr>
      <w:r w:rsidRPr="00546E3A">
        <w:rPr>
          <w:rFonts w:asciiTheme="majorBidi" w:hAnsiTheme="majorBidi" w:cs="David"/>
          <w:b/>
          <w:bCs/>
          <w:color w:val="FF0000"/>
          <w:sz w:val="28"/>
          <w:szCs w:val="28"/>
        </w:rPr>
        <w:t>I</w:t>
      </w:r>
      <w:r w:rsidRPr="00546E3A">
        <w:rPr>
          <w:rFonts w:asciiTheme="majorBidi" w:hAnsiTheme="majorBidi" w:cs="David"/>
          <w:b/>
          <w:bCs/>
          <w:color w:val="FF0000"/>
          <w:sz w:val="28"/>
          <w:szCs w:val="28"/>
          <w:rtl/>
        </w:rPr>
        <w:t>.   חד-סוכרים</w:t>
      </w:r>
    </w:p>
    <w:p w:rsidR="00B85788" w:rsidRPr="000D2657" w:rsidRDefault="00B85788" w:rsidP="00B85788">
      <w:pPr>
        <w:pStyle w:val="ListParagraph"/>
        <w:spacing w:after="0" w:line="360" w:lineRule="auto"/>
        <w:ind w:left="935" w:hanging="567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>בדקה 3:04 מצולמים הקינוחים של הארוחה.</w:t>
      </w:r>
    </w:p>
    <w:p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>א.</w:t>
      </w:r>
      <w:r w:rsidRPr="000D2657">
        <w:rPr>
          <w:rFonts w:asciiTheme="majorBidi" w:hAnsiTheme="majorBidi" w:cs="David"/>
          <w:sz w:val="24"/>
          <w:szCs w:val="24"/>
          <w:rtl/>
        </w:rPr>
        <w:tab/>
      </w:r>
      <w:r w:rsidRPr="000D2657">
        <w:rPr>
          <w:rFonts w:asciiTheme="majorBidi" w:hAnsiTheme="majorBidi" w:cs="David"/>
          <w:sz w:val="24"/>
          <w:szCs w:val="24"/>
        </w:rPr>
        <w:t>i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</w:t>
      </w:r>
      <w:r w:rsidRPr="000D2657">
        <w:rPr>
          <w:rFonts w:asciiTheme="majorBidi" w:hAnsiTheme="majorBidi" w:cs="David"/>
          <w:sz w:val="24"/>
          <w:szCs w:val="24"/>
          <w:rtl/>
        </w:rPr>
        <w:tab/>
        <w:t>"סוכר ענבים" הוא כינוי לחד-סוכר ידוע. מהו הסוכר?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ab/>
      </w:r>
      <w:r w:rsidRPr="000D2657">
        <w:rPr>
          <w:rFonts w:asciiTheme="majorBidi" w:hAnsiTheme="majorBidi" w:cs="David"/>
          <w:sz w:val="24"/>
          <w:szCs w:val="24"/>
        </w:rPr>
        <w:t>ii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</w:t>
      </w:r>
      <w:r w:rsidRPr="000D2657">
        <w:rPr>
          <w:rFonts w:asciiTheme="majorBidi" w:hAnsiTheme="majorBidi" w:cs="David"/>
          <w:sz w:val="24"/>
          <w:szCs w:val="24"/>
          <w:rtl/>
        </w:rPr>
        <w:tab/>
        <w:t>חד-סוכר זה מתמוסס היטב בדם (שרובו מים) בגוף האדם. הסבר מדוע. (</w:t>
      </w:r>
      <w:r>
        <w:rPr>
          <w:rFonts w:asciiTheme="majorBidi" w:hAnsiTheme="majorBidi" w:cs="David" w:hint="cs"/>
          <w:sz w:val="24"/>
          <w:szCs w:val="24"/>
          <w:rtl/>
        </w:rPr>
        <w:t>6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>ב.</w:t>
      </w:r>
      <w:r w:rsidRPr="000D2657">
        <w:rPr>
          <w:rFonts w:asciiTheme="majorBidi" w:hAnsiTheme="majorBidi" w:cs="David"/>
          <w:sz w:val="24"/>
          <w:szCs w:val="24"/>
          <w:rtl/>
        </w:rPr>
        <w:tab/>
        <w:t>איזה סוכר מצוי בתותים (ובפירות אחרים)? 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 xml:space="preserve">ג.  </w:t>
      </w:r>
      <w:r w:rsidRPr="000D2657">
        <w:rPr>
          <w:rFonts w:asciiTheme="majorBidi" w:hAnsiTheme="majorBidi" w:cs="David"/>
          <w:sz w:val="24"/>
          <w:szCs w:val="24"/>
          <w:rtl/>
        </w:rPr>
        <w:tab/>
        <w:t>בייצור דברי מתיקה נוהגים להשתמש בחד-סוכר שציינתם בסעיף ב' ולא בחד-סוכר שציינתם בסעיף א'. מהי הסיבה לכך? (</w:t>
      </w:r>
      <w:r>
        <w:rPr>
          <w:rFonts w:asciiTheme="majorBidi" w:hAnsiTheme="majorBidi" w:cs="David" w:hint="cs"/>
          <w:sz w:val="24"/>
          <w:szCs w:val="24"/>
          <w:rtl/>
        </w:rPr>
        <w:t>6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>ד.</w:t>
      </w:r>
      <w:r w:rsidRPr="000D2657">
        <w:rPr>
          <w:rFonts w:asciiTheme="majorBidi" w:hAnsiTheme="majorBidi" w:cs="David"/>
          <w:sz w:val="24"/>
          <w:szCs w:val="24"/>
          <w:rtl/>
        </w:rPr>
        <w:tab/>
        <w:t>רשמו נוסחת הייוורת עבור כל אחד משני הסוכרים שציינתם בסעיפים א'-ב'. (</w:t>
      </w:r>
      <w:r>
        <w:rPr>
          <w:rFonts w:asciiTheme="majorBidi" w:hAnsiTheme="majorBidi" w:cs="David" w:hint="cs"/>
          <w:sz w:val="24"/>
          <w:szCs w:val="24"/>
          <w:rtl/>
        </w:rPr>
        <w:t>6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>ה.</w:t>
      </w:r>
      <w:r w:rsidRPr="000D2657">
        <w:rPr>
          <w:rFonts w:asciiTheme="majorBidi" w:hAnsiTheme="majorBidi" w:cs="David"/>
          <w:sz w:val="24"/>
          <w:szCs w:val="24"/>
          <w:rtl/>
        </w:rPr>
        <w:tab/>
        <w:t>ציינו את סוג</w:t>
      </w:r>
      <w:r w:rsidRPr="000D2657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0D2657">
        <w:rPr>
          <w:rFonts w:asciiTheme="majorBidi" w:hAnsiTheme="majorBidi" w:cs="David"/>
          <w:sz w:val="24"/>
          <w:szCs w:val="24"/>
          <w:rtl/>
        </w:rPr>
        <w:t>/</w:t>
      </w:r>
      <w:r w:rsidRPr="000D2657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0D2657">
        <w:rPr>
          <w:rFonts w:asciiTheme="majorBidi" w:hAnsiTheme="majorBidi" w:cs="David"/>
          <w:sz w:val="24"/>
          <w:szCs w:val="24"/>
          <w:rtl/>
        </w:rPr>
        <w:t>סוגי הקשרים הקיימים בחד-סוכרים שציינתם בסעיפים א'-ב':</w:t>
      </w:r>
    </w:p>
    <w:p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ab/>
      </w:r>
      <w:r w:rsidRPr="000D2657">
        <w:rPr>
          <w:rFonts w:asciiTheme="majorBidi" w:hAnsiTheme="majorBidi" w:cs="David"/>
          <w:sz w:val="24"/>
          <w:szCs w:val="24"/>
        </w:rPr>
        <w:t>i</w:t>
      </w:r>
      <w:r w:rsidRPr="000D2657">
        <w:rPr>
          <w:rFonts w:asciiTheme="majorBidi" w:hAnsiTheme="majorBidi" w:cs="David"/>
          <w:sz w:val="24"/>
          <w:szCs w:val="24"/>
          <w:rtl/>
        </w:rPr>
        <w:tab/>
        <w:t>בתוך מולקולות.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ab/>
      </w:r>
      <w:r w:rsidRPr="000D2657">
        <w:rPr>
          <w:rFonts w:asciiTheme="majorBidi" w:hAnsiTheme="majorBidi" w:cs="David"/>
          <w:sz w:val="24"/>
          <w:szCs w:val="24"/>
        </w:rPr>
        <w:t>ii</w:t>
      </w:r>
      <w:r w:rsidRPr="000D2657">
        <w:rPr>
          <w:rFonts w:asciiTheme="majorBidi" w:hAnsiTheme="majorBidi" w:cs="David"/>
          <w:sz w:val="24"/>
          <w:szCs w:val="24"/>
          <w:rtl/>
        </w:rPr>
        <w:tab/>
        <w:t>בין מולקולות.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 xml:space="preserve">ו.  </w:t>
      </w:r>
      <w:r w:rsidRPr="000D2657">
        <w:rPr>
          <w:rFonts w:asciiTheme="majorBidi" w:hAnsiTheme="majorBidi" w:cs="David"/>
          <w:sz w:val="24"/>
          <w:szCs w:val="24"/>
          <w:rtl/>
        </w:rPr>
        <w:tab/>
        <w:t>חפשו ברשת סיפור מעניין המתייחס לאחד משני החד-סוכרים שציינתם               בסעיפים א'-ב'. ציינו קישור לסיפור זה. (</w:t>
      </w:r>
      <w:r>
        <w:rPr>
          <w:rFonts w:asciiTheme="majorBidi" w:hAnsiTheme="majorBidi" w:cs="David" w:hint="cs"/>
          <w:sz w:val="24"/>
          <w:szCs w:val="24"/>
          <w:rtl/>
        </w:rPr>
        <w:t>8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0D265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0D2657">
        <w:rPr>
          <w:rFonts w:asciiTheme="majorBidi" w:hAnsiTheme="majorBidi" w:cs="David"/>
          <w:sz w:val="24"/>
          <w:szCs w:val="24"/>
          <w:rtl/>
        </w:rPr>
        <w:t xml:space="preserve">ז.  </w:t>
      </w:r>
      <w:r w:rsidRPr="000D2657">
        <w:rPr>
          <w:rFonts w:asciiTheme="majorBidi" w:hAnsiTheme="majorBidi" w:cs="David"/>
          <w:sz w:val="24"/>
          <w:szCs w:val="24"/>
          <w:rtl/>
        </w:rPr>
        <w:tab/>
        <w:t xml:space="preserve">קבעו עבור כל אחד משני הסוכרים שציינתם בסעיפים א'-ב', אם הוא מופיע </w:t>
      </w:r>
      <w:r w:rsidRPr="000D2657">
        <w:rPr>
          <w:rFonts w:asciiTheme="majorBidi" w:hAnsiTheme="majorBidi" w:cs="David" w:hint="cs"/>
          <w:sz w:val="24"/>
          <w:szCs w:val="24"/>
          <w:rtl/>
        </w:rPr>
        <w:t xml:space="preserve">                  </w:t>
      </w:r>
      <w:r w:rsidRPr="000D2657">
        <w:rPr>
          <w:rFonts w:asciiTheme="majorBidi" w:hAnsiTheme="majorBidi" w:cs="David"/>
          <w:sz w:val="24"/>
          <w:szCs w:val="24"/>
          <w:rtl/>
        </w:rPr>
        <w:t>במאכל</w:t>
      </w:r>
      <w:r w:rsidRPr="000D2657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0D2657">
        <w:rPr>
          <w:rFonts w:asciiTheme="majorBidi" w:hAnsiTheme="majorBidi" w:cs="David"/>
          <w:sz w:val="24"/>
          <w:szCs w:val="24"/>
          <w:rtl/>
        </w:rPr>
        <w:t>/</w:t>
      </w:r>
      <w:r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במאכלים נוספים שבסרטון. אם כן - ציינו באיזה מאכל </w:t>
      </w:r>
      <w:r w:rsidRPr="000D2657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/ באילו מאכלים. </w:t>
      </w:r>
      <w:r w:rsidRPr="000D2657">
        <w:rPr>
          <w:rFonts w:asciiTheme="majorBidi" w:hAnsiTheme="majorBidi" w:cs="David" w:hint="cs"/>
          <w:sz w:val="24"/>
          <w:szCs w:val="24"/>
          <w:rtl/>
        </w:rPr>
        <w:t xml:space="preserve">                </w:t>
      </w:r>
      <w:r>
        <w:rPr>
          <w:rFonts w:asciiTheme="majorBidi" w:hAnsiTheme="majorBidi" w:cs="David"/>
          <w:sz w:val="24"/>
          <w:szCs w:val="24"/>
          <w:rtl/>
        </w:rPr>
        <w:t>(</w:t>
      </w:r>
      <w:r>
        <w:rPr>
          <w:rFonts w:asciiTheme="majorBidi" w:hAnsiTheme="majorBidi" w:cs="David" w:hint="cs"/>
          <w:sz w:val="24"/>
          <w:szCs w:val="24"/>
          <w:rtl/>
        </w:rPr>
        <w:t>8</w:t>
      </w:r>
      <w:r w:rsidRPr="000D2657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0"/>
          <w:szCs w:val="20"/>
          <w:rtl/>
        </w:rPr>
      </w:pPr>
    </w:p>
    <w:p w:rsidR="00B85788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0"/>
          <w:szCs w:val="20"/>
          <w:rtl/>
        </w:rPr>
      </w:pPr>
    </w:p>
    <w:p w:rsidR="00B85788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0"/>
          <w:szCs w:val="20"/>
          <w:rtl/>
        </w:rPr>
      </w:pPr>
    </w:p>
    <w:p w:rsidR="00B85788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0"/>
          <w:szCs w:val="20"/>
          <w:rtl/>
        </w:rPr>
      </w:pPr>
    </w:p>
    <w:p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0"/>
          <w:szCs w:val="20"/>
          <w:rtl/>
        </w:rPr>
      </w:pPr>
    </w:p>
    <w:p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0"/>
          <w:szCs w:val="20"/>
          <w:rtl/>
        </w:rPr>
      </w:pPr>
    </w:p>
    <w:p w:rsidR="00B85788" w:rsidRPr="00546E3A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b/>
          <w:bCs/>
          <w:color w:val="FF0000"/>
          <w:sz w:val="28"/>
          <w:szCs w:val="28"/>
          <w:rtl/>
        </w:rPr>
      </w:pPr>
      <w:r w:rsidRPr="00546E3A">
        <w:rPr>
          <w:rFonts w:asciiTheme="majorBidi" w:hAnsiTheme="majorBidi" w:cs="David"/>
          <w:b/>
          <w:bCs/>
          <w:color w:val="FF0000"/>
          <w:sz w:val="28"/>
          <w:szCs w:val="28"/>
        </w:rPr>
        <w:t>II</w:t>
      </w:r>
      <w:r w:rsidRPr="00546E3A">
        <w:rPr>
          <w:rFonts w:asciiTheme="majorBidi" w:hAnsiTheme="majorBidi" w:cs="David"/>
          <w:b/>
          <w:bCs/>
          <w:color w:val="FF0000"/>
          <w:sz w:val="28"/>
          <w:szCs w:val="28"/>
          <w:rtl/>
        </w:rPr>
        <w:t>.   דו-סוכרים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>בדקה 0</w:t>
      </w:r>
      <w:r>
        <w:rPr>
          <w:rFonts w:asciiTheme="majorBidi" w:hAnsiTheme="majorBidi" w:cs="David" w:hint="cs"/>
          <w:sz w:val="24"/>
          <w:szCs w:val="24"/>
          <w:rtl/>
        </w:rPr>
        <w:t>:</w:t>
      </w:r>
      <w:r w:rsidRPr="001612BF">
        <w:rPr>
          <w:rFonts w:asciiTheme="majorBidi" w:hAnsiTheme="majorBidi" w:cs="David"/>
          <w:sz w:val="24"/>
          <w:szCs w:val="24"/>
          <w:rtl/>
        </w:rPr>
        <w:t>32 רואים סלק אדום על השולחן.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א.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 xml:space="preserve">כיצד נעשה שימוש בסלק בייצור סוכר מאכל?  </w:t>
      </w:r>
      <w:r>
        <w:rPr>
          <w:rFonts w:asciiTheme="majorBidi" w:hAnsiTheme="majorBidi" w:cs="David"/>
          <w:sz w:val="24"/>
          <w:szCs w:val="24"/>
          <w:rtl/>
        </w:rPr>
        <w:t>(</w:t>
      </w:r>
      <w:r>
        <w:rPr>
          <w:rFonts w:asciiTheme="majorBidi" w:hAnsiTheme="majorBidi" w:cs="David" w:hint="cs"/>
          <w:sz w:val="24"/>
          <w:szCs w:val="24"/>
          <w:rtl/>
        </w:rPr>
        <w:t>8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ב.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האם הסלק המצולם בסרטון משמש חומר גלם לייצור סוכר מאכל? (</w:t>
      </w:r>
      <w:r>
        <w:rPr>
          <w:rFonts w:asciiTheme="majorBidi" w:hAnsiTheme="majorBidi" w:cs="David" w:hint="cs"/>
          <w:sz w:val="24"/>
          <w:szCs w:val="24"/>
          <w:rtl/>
        </w:rPr>
        <w:t>6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ג.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סוכר מאכל הוא דו-סוכר. מהו שמו המדעי?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ד.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רשמו נוסחת הייוורת עבור סוכר מאכל. (</w:t>
      </w:r>
      <w:r>
        <w:rPr>
          <w:rFonts w:asciiTheme="majorBidi" w:hAnsiTheme="majorBidi" w:cs="David" w:hint="cs"/>
          <w:sz w:val="24"/>
          <w:szCs w:val="24"/>
          <w:rtl/>
        </w:rPr>
        <w:t>8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>ה.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ציינו את סוג</w:t>
      </w:r>
      <w:r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1612BF">
        <w:rPr>
          <w:rFonts w:asciiTheme="majorBidi" w:hAnsiTheme="majorBidi" w:cs="David"/>
          <w:sz w:val="24"/>
          <w:szCs w:val="24"/>
          <w:rtl/>
        </w:rPr>
        <w:t>/</w:t>
      </w:r>
      <w:r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1612BF">
        <w:rPr>
          <w:rFonts w:asciiTheme="majorBidi" w:hAnsiTheme="majorBidi" w:cs="David"/>
          <w:sz w:val="24"/>
          <w:szCs w:val="24"/>
          <w:rtl/>
        </w:rPr>
        <w:t>סוגי הקשרים הקיימים בסוכר מאכל: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ab/>
      </w:r>
      <w:r w:rsidRPr="001612BF">
        <w:rPr>
          <w:rFonts w:asciiTheme="majorBidi" w:hAnsiTheme="majorBidi" w:cs="David"/>
          <w:sz w:val="24"/>
          <w:szCs w:val="24"/>
        </w:rPr>
        <w:t>i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בתוך מולקולות.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ab/>
      </w:r>
      <w:r w:rsidRPr="001612BF">
        <w:rPr>
          <w:rFonts w:asciiTheme="majorBidi" w:hAnsiTheme="majorBidi" w:cs="David"/>
          <w:sz w:val="24"/>
          <w:szCs w:val="24"/>
        </w:rPr>
        <w:t>ii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בין מולקולות.</w:t>
      </w:r>
      <w:r>
        <w:rPr>
          <w:rFonts w:asciiTheme="majorBidi" w:hAnsiTheme="majorBidi" w:cs="David"/>
          <w:sz w:val="24"/>
          <w:szCs w:val="24"/>
          <w:rtl/>
        </w:rPr>
        <w:t xml:space="preserve">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ו.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חפשו ברשת סיפור מעניין המתייחס לסוכר מאכל. ציינו קישור לסיפור זה.</w:t>
      </w:r>
      <w:r>
        <w:rPr>
          <w:rFonts w:asciiTheme="majorBidi" w:hAnsiTheme="majorBidi" w:cs="David"/>
          <w:sz w:val="24"/>
          <w:szCs w:val="24"/>
          <w:rtl/>
        </w:rPr>
        <w:t xml:space="preserve"> (</w:t>
      </w:r>
      <w:r>
        <w:rPr>
          <w:rFonts w:asciiTheme="majorBidi" w:hAnsiTheme="majorBidi" w:cs="David" w:hint="cs"/>
          <w:sz w:val="24"/>
          <w:szCs w:val="24"/>
          <w:rtl/>
        </w:rPr>
        <w:t>8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ז.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קבעו עבור סוכר מאכל, אם הוא מופיע במאכל</w:t>
      </w:r>
      <w:r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1612BF">
        <w:rPr>
          <w:rFonts w:asciiTheme="majorBidi" w:hAnsiTheme="majorBidi" w:cs="David"/>
          <w:sz w:val="24"/>
          <w:szCs w:val="24"/>
          <w:rtl/>
        </w:rPr>
        <w:t>/</w:t>
      </w:r>
      <w:r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1612BF">
        <w:rPr>
          <w:rFonts w:asciiTheme="majorBidi" w:hAnsiTheme="majorBidi" w:cs="David"/>
          <w:sz w:val="24"/>
          <w:szCs w:val="24"/>
          <w:rtl/>
        </w:rPr>
        <w:t>במאכלים נוספים שבסרטון.                      אם כן - ציינו באיזה מאכל / באילו מאכלים.</w:t>
      </w:r>
      <w:r>
        <w:rPr>
          <w:rFonts w:asciiTheme="majorBidi" w:hAnsiTheme="majorBidi" w:cs="David"/>
          <w:sz w:val="24"/>
          <w:szCs w:val="24"/>
          <w:rtl/>
        </w:rPr>
        <w:t xml:space="preserve"> (</w:t>
      </w:r>
      <w:r>
        <w:rPr>
          <w:rFonts w:asciiTheme="majorBidi" w:hAnsiTheme="majorBidi" w:cs="David" w:hint="cs"/>
          <w:sz w:val="24"/>
          <w:szCs w:val="24"/>
          <w:rtl/>
        </w:rPr>
        <w:t>8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</w:p>
    <w:p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b/>
          <w:bCs/>
          <w:sz w:val="28"/>
          <w:szCs w:val="28"/>
          <w:rtl/>
        </w:rPr>
      </w:pPr>
    </w:p>
    <w:p w:rsidR="00B85788" w:rsidRPr="00546E3A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b/>
          <w:bCs/>
          <w:color w:val="FF0000"/>
          <w:sz w:val="28"/>
          <w:szCs w:val="28"/>
          <w:rtl/>
        </w:rPr>
      </w:pPr>
      <w:r w:rsidRPr="00546E3A">
        <w:rPr>
          <w:rFonts w:asciiTheme="majorBidi" w:hAnsiTheme="majorBidi" w:cs="David"/>
          <w:b/>
          <w:bCs/>
          <w:color w:val="FF0000"/>
          <w:sz w:val="28"/>
          <w:szCs w:val="28"/>
        </w:rPr>
        <w:t>III</w:t>
      </w:r>
      <w:r w:rsidRPr="00546E3A">
        <w:rPr>
          <w:rFonts w:asciiTheme="majorBidi" w:hAnsiTheme="majorBidi" w:cs="David"/>
          <w:b/>
          <w:bCs/>
          <w:color w:val="FF0000"/>
          <w:sz w:val="28"/>
          <w:szCs w:val="28"/>
          <w:rtl/>
        </w:rPr>
        <w:t>.   רב-סוכרים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  <w:r w:rsidRPr="000D52EA">
        <w:rPr>
          <w:rFonts w:asciiTheme="majorBidi" w:hAnsiTheme="majorBidi" w:cs="David"/>
          <w:color w:val="FF0000"/>
          <w:sz w:val="24"/>
          <w:szCs w:val="24"/>
          <w:rtl/>
        </w:rPr>
        <w:t xml:space="preserve">בדקה 0:42 </w:t>
      </w:r>
      <w:r w:rsidRPr="001612BF">
        <w:rPr>
          <w:rFonts w:asciiTheme="majorBidi" w:hAnsiTheme="majorBidi" w:cs="David"/>
          <w:sz w:val="24"/>
          <w:szCs w:val="24"/>
          <w:rtl/>
        </w:rPr>
        <w:t>מופיעים שני סירים על הכיריים.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א.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בשני הסירים ישנם מאכלים המכילים רב-סוכר מסוים. מהו?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ב.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לרב-סוכר זה שני מרכיבים. מהם? מה דומה ומה שונה במרכיבים אלה? (1</w:t>
      </w:r>
      <w:r>
        <w:rPr>
          <w:rFonts w:asciiTheme="majorBidi" w:hAnsiTheme="majorBidi" w:cs="David" w:hint="cs"/>
          <w:sz w:val="24"/>
          <w:szCs w:val="24"/>
          <w:rtl/>
        </w:rPr>
        <w:t>0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ג.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 xml:space="preserve">איך אפשר לבדוק את נוכחות רב-סוכר שציינתם בסעיף </w:t>
      </w:r>
      <w:r>
        <w:rPr>
          <w:rFonts w:asciiTheme="majorBidi" w:hAnsiTheme="majorBidi" w:cs="David" w:hint="cs"/>
          <w:sz w:val="24"/>
          <w:szCs w:val="24"/>
          <w:rtl/>
        </w:rPr>
        <w:t>א</w:t>
      </w:r>
      <w:r w:rsidRPr="001612BF">
        <w:rPr>
          <w:rFonts w:asciiTheme="majorBidi" w:hAnsiTheme="majorBidi" w:cs="David"/>
          <w:sz w:val="24"/>
          <w:szCs w:val="24"/>
          <w:rtl/>
        </w:rPr>
        <w:t>'? (6 נקודות)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ד.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 xml:space="preserve">רשמו נוסחת הייוורת עבור קטע </w:t>
      </w:r>
      <w:r>
        <w:rPr>
          <w:rFonts w:asciiTheme="majorBidi" w:hAnsiTheme="majorBidi" w:cs="David" w:hint="cs"/>
          <w:sz w:val="24"/>
          <w:szCs w:val="24"/>
          <w:rtl/>
        </w:rPr>
        <w:t xml:space="preserve">של כל אחד ממרכיבי </w:t>
      </w:r>
      <w:r w:rsidRPr="001612BF">
        <w:rPr>
          <w:rFonts w:asciiTheme="majorBidi" w:hAnsiTheme="majorBidi" w:cs="David"/>
          <w:sz w:val="24"/>
          <w:szCs w:val="24"/>
          <w:rtl/>
        </w:rPr>
        <w:t>הרב-סוכר שציינתם בסעיף ב'?</w:t>
      </w:r>
      <w:r>
        <w:rPr>
          <w:rFonts w:asciiTheme="majorBidi" w:hAnsiTheme="majorBidi" w:cs="David" w:hint="cs"/>
          <w:sz w:val="24"/>
          <w:szCs w:val="24"/>
          <w:rtl/>
        </w:rPr>
        <w:t xml:space="preserve">                    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(6 נקודות)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>ה.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ציינו את סוג/סוגי הקשרים הקיימים ברב-סוכר זה: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ab/>
      </w:r>
      <w:r w:rsidRPr="001612BF">
        <w:rPr>
          <w:rFonts w:asciiTheme="majorBidi" w:hAnsiTheme="majorBidi" w:cs="David"/>
          <w:sz w:val="24"/>
          <w:szCs w:val="24"/>
        </w:rPr>
        <w:t>i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בתוך מולקולות.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ab/>
      </w:r>
      <w:r w:rsidRPr="001612BF">
        <w:rPr>
          <w:rFonts w:asciiTheme="majorBidi" w:hAnsiTheme="majorBidi" w:cs="David"/>
          <w:sz w:val="24"/>
          <w:szCs w:val="24"/>
        </w:rPr>
        <w:t>ii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בין מולקולות. (</w:t>
      </w:r>
      <w:r>
        <w:rPr>
          <w:rFonts w:asciiTheme="majorBidi" w:hAnsiTheme="majorBidi" w:cs="David" w:hint="cs"/>
          <w:sz w:val="24"/>
          <w:szCs w:val="24"/>
          <w:rtl/>
        </w:rPr>
        <w:t>4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ו.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חפשו ברשת סיפור מעניין המתייחס לרב-סוכר זה. ציינו קישור לסיפור זה. (</w:t>
      </w:r>
      <w:r>
        <w:rPr>
          <w:rFonts w:asciiTheme="majorBidi" w:hAnsiTheme="majorBidi" w:cs="David" w:hint="cs"/>
          <w:sz w:val="24"/>
          <w:szCs w:val="24"/>
          <w:rtl/>
        </w:rPr>
        <w:t>8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1612BF" w:rsidRDefault="00B85788" w:rsidP="00B85788">
      <w:pPr>
        <w:pStyle w:val="ListParagraph"/>
        <w:tabs>
          <w:tab w:val="left" w:pos="1218"/>
        </w:tabs>
        <w:spacing w:after="0" w:line="360" w:lineRule="auto"/>
        <w:ind w:left="793" w:hanging="425"/>
        <w:rPr>
          <w:rFonts w:asciiTheme="majorBidi" w:hAnsiTheme="majorBidi" w:cs="David"/>
          <w:sz w:val="24"/>
          <w:szCs w:val="24"/>
          <w:rtl/>
        </w:rPr>
      </w:pPr>
      <w:r w:rsidRPr="001612BF">
        <w:rPr>
          <w:rFonts w:asciiTheme="majorBidi" w:hAnsiTheme="majorBidi" w:cs="David"/>
          <w:sz w:val="24"/>
          <w:szCs w:val="24"/>
          <w:rtl/>
        </w:rPr>
        <w:t xml:space="preserve">ז.  </w:t>
      </w:r>
      <w:r w:rsidRPr="001612BF">
        <w:rPr>
          <w:rFonts w:asciiTheme="majorBidi" w:hAnsiTheme="majorBidi" w:cs="David"/>
          <w:sz w:val="24"/>
          <w:szCs w:val="24"/>
          <w:rtl/>
        </w:rPr>
        <w:tab/>
        <w:t>קבעו עבור הרב-סוכר אם הוא מופיע במאכל</w:t>
      </w:r>
      <w:r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1612BF">
        <w:rPr>
          <w:rFonts w:asciiTheme="majorBidi" w:hAnsiTheme="majorBidi" w:cs="David"/>
          <w:sz w:val="24"/>
          <w:szCs w:val="24"/>
          <w:rtl/>
        </w:rPr>
        <w:t>/</w:t>
      </w:r>
      <w:r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1612BF">
        <w:rPr>
          <w:rFonts w:asciiTheme="majorBidi" w:hAnsiTheme="majorBidi" w:cs="David"/>
          <w:sz w:val="24"/>
          <w:szCs w:val="24"/>
          <w:rtl/>
        </w:rPr>
        <w:t>במאכלים נוספים שבסרטון.                       אם כן - ציינו באיזה מאכל / באילו מאכלים. (</w:t>
      </w:r>
      <w:r>
        <w:rPr>
          <w:rFonts w:asciiTheme="majorBidi" w:hAnsiTheme="majorBidi" w:cs="David" w:hint="cs"/>
          <w:sz w:val="24"/>
          <w:szCs w:val="24"/>
          <w:rtl/>
        </w:rPr>
        <w:t>8</w:t>
      </w:r>
      <w:r w:rsidRPr="001612BF">
        <w:rPr>
          <w:rFonts w:asciiTheme="majorBidi" w:hAnsiTheme="majorBidi" w:cs="David"/>
          <w:sz w:val="24"/>
          <w:szCs w:val="24"/>
          <w:rtl/>
        </w:rPr>
        <w:t xml:space="preserve"> נקודות)</w:t>
      </w:r>
    </w:p>
    <w:p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  <w:r w:rsidRPr="006071F7">
        <w:rPr>
          <w:rFonts w:asciiTheme="majorBidi" w:hAnsiTheme="majorBidi" w:cs="David"/>
          <w:sz w:val="24"/>
          <w:szCs w:val="24"/>
          <w:rtl/>
        </w:rPr>
        <w:br/>
      </w:r>
    </w:p>
    <w:p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</w:p>
    <w:p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</w:p>
    <w:p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</w:p>
    <w:p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</w:p>
    <w:p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sz w:val="24"/>
          <w:szCs w:val="24"/>
          <w:rtl/>
        </w:rPr>
      </w:pPr>
    </w:p>
    <w:p w:rsidR="00B85788" w:rsidRPr="006071F7" w:rsidRDefault="00B85788" w:rsidP="00B85788">
      <w:pPr>
        <w:pStyle w:val="ListParagraph"/>
        <w:tabs>
          <w:tab w:val="left" w:pos="1218"/>
        </w:tabs>
        <w:spacing w:after="0" w:line="360" w:lineRule="auto"/>
        <w:ind w:left="793" w:right="-284" w:hanging="425"/>
        <w:rPr>
          <w:rFonts w:asciiTheme="majorBidi" w:hAnsiTheme="majorBidi" w:cs="David"/>
          <w:b/>
          <w:bCs/>
          <w:sz w:val="28"/>
          <w:szCs w:val="28"/>
        </w:rPr>
      </w:pPr>
    </w:p>
    <w:p w:rsidR="000002F0" w:rsidRDefault="000002F0" w:rsidP="000002F0">
      <w:pPr>
        <w:rPr>
          <w:rFonts w:ascii="Arial" w:hAnsi="Arial" w:cs="David"/>
          <w:b/>
          <w:bCs/>
          <w:sz w:val="32"/>
          <w:szCs w:val="32"/>
          <w:rtl/>
        </w:rPr>
      </w:pPr>
    </w:p>
    <w:p w:rsidR="000002F0" w:rsidRDefault="00CB36E2" w:rsidP="000002F0">
      <w:pPr>
        <w:rPr>
          <w:rFonts w:ascii="Arial" w:hAnsi="Arial" w:cs="David"/>
          <w:b/>
          <w:bCs/>
          <w:sz w:val="32"/>
          <w:szCs w:val="32"/>
          <w:rtl/>
        </w:rPr>
      </w:pPr>
      <w:r>
        <w:rPr>
          <w:rFonts w:ascii="Arial" w:hAnsi="Arial" w:cs="David"/>
          <w:b/>
          <w:bCs/>
          <w:noProof/>
          <w:sz w:val="32"/>
          <w:szCs w:val="32"/>
          <w:rtl/>
        </w:rPr>
        <w:lastRenderedPageBreak/>
        <w:pict>
          <v:group id="_x0000_s1037" style="position:absolute;left:0;text-align:left;margin-left:-3.3pt;margin-top:-55.4pt;width:458.95pt;height:67.65pt;z-index:251656704" coordorigin="3082,929" coordsize="9179,1353">
            <v:shape id="_x0000_s1038" type="#_x0000_t75" style="position:absolute;left:7668;top:1086;width:2040;height:782">
              <v:imagedata r:id="rId8" o:title=""/>
            </v:shape>
            <v:shape id="_x0000_s1039" type="#_x0000_t75" style="position:absolute;left:5540;top:979;width:1570;height:859">
              <v:imagedata r:id="rId9" o:title=""/>
            </v:shape>
            <v:shape id="_x0000_s1040" type="#_x0000_t75" style="position:absolute;left:3082;top:979;width:1757;height:924">
              <v:imagedata r:id="rId10" o:title=""/>
            </v:shape>
            <v:shape id="_x0000_s1041" type="#_x0000_t202" style="position:absolute;left:9907;top:929;width:2354;height:1353" filled="f" stroked="f">
              <v:textbox>
                <w:txbxContent>
                  <w:p w:rsidR="000002F0" w:rsidRPr="00BB6647" w:rsidRDefault="000002F0" w:rsidP="00BB6647">
                    <w:pPr>
                      <w:spacing w:after="0" w:line="240" w:lineRule="auto"/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BB664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מדינת ישראל</w:t>
                    </w:r>
                  </w:p>
                  <w:p w:rsidR="000002F0" w:rsidRPr="00BB6647" w:rsidRDefault="000002F0" w:rsidP="00BB6647">
                    <w:pPr>
                      <w:spacing w:after="0" w:line="240" w:lineRule="auto"/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BB664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משרד החינוך</w:t>
                    </w:r>
                  </w:p>
                  <w:p w:rsidR="000002F0" w:rsidRPr="00BB6647" w:rsidRDefault="000002F0" w:rsidP="00BB6647">
                    <w:pPr>
                      <w:pStyle w:val="Heading8"/>
                      <w:jc w:val="center"/>
                      <w:rPr>
                        <w:rFonts w:ascii="Arial" w:hAnsi="Arial" w:cs="Arial"/>
                        <w:b w:val="0"/>
                        <w:bCs w:val="0"/>
                        <w:i/>
                        <w:iCs/>
                        <w:color w:val="auto"/>
                        <w:sz w:val="16"/>
                        <w:szCs w:val="16"/>
                        <w:rtl/>
                      </w:rPr>
                    </w:pPr>
                    <w:r w:rsidRPr="00BB6647">
                      <w:rPr>
                        <w:rFonts w:ascii="Arial" w:hAnsi="Arial" w:cs="Arial"/>
                        <w:color w:val="auto"/>
                        <w:sz w:val="16"/>
                        <w:szCs w:val="16"/>
                        <w:rtl/>
                      </w:rPr>
                      <w:t>המזכירות הפדגוגית</w:t>
                    </w:r>
                  </w:p>
                  <w:p w:rsidR="000002F0" w:rsidRPr="00BB6647" w:rsidRDefault="000002F0" w:rsidP="00BB6647">
                    <w:pPr>
                      <w:pStyle w:val="Heading6"/>
                      <w:rPr>
                        <w:rFonts w:cs="Arial"/>
                        <w:sz w:val="16"/>
                        <w:szCs w:val="16"/>
                        <w:rtl/>
                      </w:rPr>
                    </w:pPr>
                    <w:r w:rsidRPr="00BB6647">
                      <w:rPr>
                        <w:rFonts w:cs="Arial"/>
                        <w:sz w:val="16"/>
                        <w:szCs w:val="16"/>
                        <w:rtl/>
                      </w:rPr>
                      <w:t>אגף מדעים</w:t>
                    </w:r>
                  </w:p>
                  <w:p w:rsidR="000002F0" w:rsidRDefault="000002F0" w:rsidP="00BB6647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הפיקוח על הוראת הכימיה</w:t>
                    </w:r>
                  </w:p>
                </w:txbxContent>
              </v:textbox>
            </v:shape>
            <w10:anchorlock/>
          </v:group>
          <o:OLEObject Type="Embed" ProgID="MSPhotoEd.3" ShapeID="_x0000_s1038" DrawAspect="Content" ObjectID="_1542113401" r:id="rId15"/>
          <o:OLEObject Type="Embed" ProgID="MSPhotoEd.3" ShapeID="_x0000_s1039" DrawAspect="Content" ObjectID="_1542113402" r:id="rId16"/>
          <o:OLEObject Type="Embed" ProgID="MSPhotoEd.3" ShapeID="_x0000_s1040" DrawAspect="Content" ObjectID="_1542113403" r:id="rId17"/>
        </w:pict>
      </w:r>
    </w:p>
    <w:p w:rsidR="000002F0" w:rsidRDefault="000002F0" w:rsidP="00BB6647">
      <w:pPr>
        <w:pStyle w:val="Heading1"/>
        <w:spacing w:before="0" w:line="360" w:lineRule="auto"/>
        <w:ind w:left="-483" w:right="-567"/>
        <w:jc w:val="center"/>
        <w:rPr>
          <w:rFonts w:cs="David"/>
          <w:color w:val="FF00FF"/>
          <w:sz w:val="36"/>
          <w:szCs w:val="36"/>
          <w:rtl/>
        </w:rPr>
      </w:pPr>
      <w:r>
        <w:rPr>
          <w:rFonts w:cs="David"/>
          <w:color w:val="FF00FF"/>
          <w:sz w:val="36"/>
          <w:szCs w:val="36"/>
          <w:rtl/>
        </w:rPr>
        <w:t>פעילות בהערכה חלופית</w:t>
      </w:r>
      <w:r>
        <w:rPr>
          <w:rFonts w:cs="David" w:hint="cs"/>
          <w:color w:val="FF00FF"/>
          <w:sz w:val="36"/>
          <w:szCs w:val="36"/>
          <w:rtl/>
        </w:rPr>
        <w:t xml:space="preserve"> בנושא פחמימות</w:t>
      </w:r>
      <w:r>
        <w:rPr>
          <w:rFonts w:cs="David"/>
          <w:color w:val="FF00FF"/>
          <w:sz w:val="36"/>
          <w:szCs w:val="36"/>
          <w:rtl/>
        </w:rPr>
        <w:t>:</w:t>
      </w:r>
    </w:p>
    <w:p w:rsidR="000002F0" w:rsidRDefault="000002F0" w:rsidP="00BB6647">
      <w:pPr>
        <w:pStyle w:val="Heading1"/>
        <w:spacing w:before="0" w:line="360" w:lineRule="auto"/>
        <w:ind w:left="-483" w:right="-567"/>
        <w:jc w:val="center"/>
        <w:rPr>
          <w:rFonts w:cs="David"/>
          <w:color w:val="FF00FF"/>
          <w:sz w:val="36"/>
          <w:szCs w:val="36"/>
          <w:rtl/>
        </w:rPr>
      </w:pPr>
      <w:r>
        <w:rPr>
          <w:rFonts w:cs="David"/>
          <w:color w:val="FF00FF"/>
          <w:sz w:val="36"/>
          <w:szCs w:val="36"/>
          <w:rtl/>
        </w:rPr>
        <w:t>כתיבת עבודה זוגית על פי הסרטון "ארוחה משפחתית"</w:t>
      </w:r>
    </w:p>
    <w:p w:rsidR="000002F0" w:rsidRDefault="000002F0" w:rsidP="00BB6647">
      <w:pPr>
        <w:spacing w:after="0"/>
        <w:rPr>
          <w:rFonts w:ascii="Arial" w:hAnsi="Arial" w:cs="David"/>
          <w:b/>
          <w:bCs/>
          <w:sz w:val="16"/>
          <w:szCs w:val="16"/>
          <w:rtl/>
        </w:rPr>
      </w:pPr>
    </w:p>
    <w:p w:rsidR="000002F0" w:rsidRDefault="000002F0" w:rsidP="00BB6647">
      <w:pPr>
        <w:spacing w:after="0" w:line="360" w:lineRule="auto"/>
        <w:jc w:val="center"/>
        <w:rPr>
          <w:rFonts w:ascii="Arial" w:hAnsi="Arial" w:cs="David"/>
          <w:b/>
          <w:bCs/>
          <w:color w:val="FF0000"/>
          <w:sz w:val="32"/>
          <w:szCs w:val="32"/>
        </w:rPr>
      </w:pPr>
      <w:r>
        <w:rPr>
          <w:rFonts w:ascii="Arial" w:hAnsi="Arial" w:cs="David" w:hint="cs"/>
          <w:b/>
          <w:bCs/>
          <w:color w:val="FF0000"/>
          <w:sz w:val="32"/>
          <w:szCs w:val="32"/>
          <w:rtl/>
        </w:rPr>
        <w:t>מחוון להערכת חקר רשת בנושא פחמימות</w:t>
      </w:r>
    </w:p>
    <w:p w:rsidR="00A31BCF" w:rsidRDefault="000002F0" w:rsidP="00BB6647">
      <w:pPr>
        <w:pStyle w:val="Heading6"/>
        <w:spacing w:before="120" w:line="360" w:lineRule="auto"/>
        <w:ind w:right="-709"/>
        <w:jc w:val="left"/>
        <w:rPr>
          <w:rFonts w:cs="David"/>
          <w:snapToGrid w:val="0"/>
          <w:spacing w:val="2"/>
          <w:kern w:val="16"/>
          <w:position w:val="2"/>
          <w:sz w:val="26"/>
          <w:rtl/>
        </w:rPr>
      </w:pPr>
      <w:r>
        <w:rPr>
          <w:rFonts w:cs="David" w:hint="cs"/>
          <w:snapToGrid w:val="0"/>
          <w:spacing w:val="2"/>
          <w:kern w:val="16"/>
          <w:position w:val="2"/>
          <w:sz w:val="26"/>
          <w:rtl/>
        </w:rPr>
        <w:t xml:space="preserve"> </w:t>
      </w:r>
    </w:p>
    <w:p w:rsidR="000002F0" w:rsidRDefault="000002F0" w:rsidP="00BB6647">
      <w:pPr>
        <w:pStyle w:val="Heading6"/>
        <w:spacing w:before="120" w:line="360" w:lineRule="auto"/>
        <w:ind w:right="-709"/>
        <w:jc w:val="left"/>
        <w:rPr>
          <w:rFonts w:cs="David"/>
          <w:b w:val="0"/>
          <w:bCs w:val="0"/>
          <w:snapToGrid w:val="0"/>
          <w:spacing w:val="2"/>
          <w:kern w:val="16"/>
          <w:position w:val="2"/>
          <w:sz w:val="26"/>
          <w:rtl/>
        </w:rPr>
      </w:pPr>
      <w:r>
        <w:rPr>
          <w:rFonts w:cs="David" w:hint="cs"/>
          <w:snapToGrid w:val="0"/>
          <w:spacing w:val="2"/>
          <w:kern w:val="16"/>
          <w:position w:val="2"/>
          <w:sz w:val="26"/>
          <w:rtl/>
        </w:rPr>
        <w:t xml:space="preserve"> </w:t>
      </w:r>
      <w:r w:rsidR="00BB6647">
        <w:rPr>
          <w:rFonts w:cs="David"/>
          <w:snapToGrid w:val="0"/>
          <w:spacing w:val="2"/>
          <w:kern w:val="16"/>
          <w:position w:val="2"/>
          <w:sz w:val="24"/>
          <w:szCs w:val="24"/>
          <w:rtl/>
        </w:rPr>
        <w:t>שמות התלמידים</w:t>
      </w:r>
      <w:r w:rsidR="00BB6647">
        <w:rPr>
          <w:rFonts w:cs="David" w:hint="cs"/>
          <w:snapToGrid w:val="0"/>
          <w:spacing w:val="2"/>
          <w:kern w:val="16"/>
          <w:position w:val="2"/>
          <w:sz w:val="24"/>
          <w:szCs w:val="24"/>
          <w:rtl/>
        </w:rPr>
        <w:t xml:space="preserve"> </w:t>
      </w:r>
      <w:r w:rsidR="00BB6647">
        <w:rPr>
          <w:rFonts w:cs="David"/>
          <w:snapToGrid w:val="0"/>
          <w:spacing w:val="2"/>
          <w:kern w:val="16"/>
          <w:position w:val="2"/>
          <w:sz w:val="24"/>
          <w:szCs w:val="24"/>
          <w:rtl/>
        </w:rPr>
        <w:t>בקבוצ</w:t>
      </w:r>
      <w:r w:rsidR="00BB6647">
        <w:rPr>
          <w:rFonts w:cs="David" w:hint="cs"/>
          <w:snapToGrid w:val="0"/>
          <w:spacing w:val="2"/>
          <w:kern w:val="16"/>
          <w:position w:val="2"/>
          <w:sz w:val="24"/>
          <w:szCs w:val="24"/>
          <w:rtl/>
        </w:rPr>
        <w:t>ה_____________________________________</w:t>
      </w:r>
      <w:r w:rsidRPr="00BB6647">
        <w:rPr>
          <w:rFonts w:cs="David"/>
          <w:snapToGrid w:val="0"/>
          <w:spacing w:val="2"/>
          <w:kern w:val="16"/>
          <w:position w:val="2"/>
          <w:sz w:val="24"/>
          <w:szCs w:val="24"/>
          <w:rtl/>
        </w:rPr>
        <w:t>תאריך</w:t>
      </w:r>
      <w:r>
        <w:rPr>
          <w:rFonts w:cs="David"/>
          <w:snapToGrid w:val="0"/>
          <w:spacing w:val="2"/>
          <w:kern w:val="16"/>
          <w:position w:val="2"/>
          <w:sz w:val="26"/>
          <w:rtl/>
        </w:rPr>
        <w:t>_____</w:t>
      </w:r>
      <w:r>
        <w:rPr>
          <w:rFonts w:cs="David" w:hint="cs"/>
          <w:snapToGrid w:val="0"/>
          <w:spacing w:val="2"/>
          <w:kern w:val="16"/>
          <w:position w:val="2"/>
          <w:sz w:val="26"/>
          <w:rtl/>
        </w:rPr>
        <w:t>_________</w:t>
      </w:r>
    </w:p>
    <w:p w:rsidR="00BB6647" w:rsidRPr="00BB6647" w:rsidRDefault="00BB6647" w:rsidP="00BB6647">
      <w:pPr>
        <w:tabs>
          <w:tab w:val="left" w:pos="454"/>
          <w:tab w:val="left" w:pos="907"/>
          <w:tab w:val="left" w:pos="1361"/>
        </w:tabs>
        <w:spacing w:after="0" w:line="360" w:lineRule="auto"/>
        <w:rPr>
          <w:rFonts w:ascii="Arial" w:hAnsi="Arial" w:cs="David"/>
          <w:b/>
          <w:bCs/>
          <w:sz w:val="16"/>
          <w:szCs w:val="16"/>
          <w:rtl/>
        </w:rPr>
      </w:pPr>
    </w:p>
    <w:p w:rsidR="000002F0" w:rsidRPr="00BB6647" w:rsidRDefault="000002F0" w:rsidP="00BB6647">
      <w:pPr>
        <w:tabs>
          <w:tab w:val="left" w:pos="454"/>
          <w:tab w:val="left" w:pos="907"/>
          <w:tab w:val="left" w:pos="1361"/>
        </w:tabs>
        <w:spacing w:after="0" w:line="360" w:lineRule="auto"/>
        <w:rPr>
          <w:rFonts w:ascii="Arial" w:hAnsi="Arial" w:cs="David"/>
          <w:b/>
          <w:bCs/>
          <w:sz w:val="24"/>
          <w:szCs w:val="24"/>
          <w:rtl/>
        </w:rPr>
      </w:pPr>
      <w:r w:rsidRPr="00BB6647">
        <w:rPr>
          <w:rFonts w:ascii="Arial" w:hAnsi="Arial" w:cs="David" w:hint="cs"/>
          <w:b/>
          <w:bCs/>
          <w:sz w:val="24"/>
          <w:szCs w:val="24"/>
          <w:rtl/>
        </w:rPr>
        <w:t>ממדים קבועים (30 נקודות):</w:t>
      </w:r>
    </w:p>
    <w:tbl>
      <w:tblPr>
        <w:bidiVisual/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"/>
        <w:gridCol w:w="873"/>
        <w:gridCol w:w="7129"/>
        <w:gridCol w:w="723"/>
      </w:tblGrid>
      <w:tr w:rsidR="000002F0" w:rsidTr="000C7CCC">
        <w:trPr>
          <w:cantSplit/>
          <w:jc w:val="center"/>
        </w:trPr>
        <w:tc>
          <w:tcPr>
            <w:tcW w:w="1017" w:type="dxa"/>
            <w:shd w:val="clear" w:color="auto" w:fill="F3F3F3"/>
            <w:vAlign w:val="center"/>
          </w:tcPr>
          <w:p w:rsidR="000002F0" w:rsidRDefault="000002F0" w:rsidP="00A31BCF">
            <w:pPr>
              <w:spacing w:after="0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הממד</w:t>
            </w:r>
          </w:p>
        </w:tc>
        <w:tc>
          <w:tcPr>
            <w:tcW w:w="873" w:type="dxa"/>
            <w:shd w:val="clear" w:color="auto" w:fill="F3F3F3"/>
            <w:vAlign w:val="center"/>
          </w:tcPr>
          <w:p w:rsidR="000002F0" w:rsidRDefault="000002F0" w:rsidP="00A31BCF">
            <w:pPr>
              <w:spacing w:after="0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ניקוד מרבי</w:t>
            </w:r>
          </w:p>
        </w:tc>
        <w:tc>
          <w:tcPr>
            <w:tcW w:w="7129" w:type="dxa"/>
            <w:shd w:val="pct5" w:color="auto" w:fill="FFFFFF"/>
            <w:vAlign w:val="center"/>
          </w:tcPr>
          <w:p w:rsidR="000002F0" w:rsidRPr="00BB6647" w:rsidRDefault="000002F0" w:rsidP="00A31BCF">
            <w:pPr>
              <w:spacing w:after="0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B6647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קריטריונים להערכה</w:t>
            </w:r>
          </w:p>
          <w:p w:rsidR="000002F0" w:rsidRPr="00BB6647" w:rsidRDefault="000002F0" w:rsidP="00A31BCF">
            <w:pPr>
              <w:pStyle w:val="BodyText"/>
              <w:spacing w:after="0"/>
              <w:jc w:val="left"/>
              <w:rPr>
                <w:rFonts w:cs="David"/>
                <w:b w:val="0"/>
                <w:bCs w:val="0"/>
                <w:sz w:val="24"/>
                <w:szCs w:val="24"/>
                <w:rtl/>
              </w:rPr>
            </w:pPr>
            <w:r w:rsidRPr="00BB6647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התלמידים…</w:t>
            </w:r>
          </w:p>
        </w:tc>
        <w:tc>
          <w:tcPr>
            <w:tcW w:w="723" w:type="dxa"/>
            <w:shd w:val="pct5" w:color="auto" w:fill="FFFFFF"/>
            <w:vAlign w:val="center"/>
          </w:tcPr>
          <w:p w:rsidR="000002F0" w:rsidRDefault="000002F0" w:rsidP="00A31BCF">
            <w:pPr>
              <w:spacing w:after="0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ניקוד</w:t>
            </w:r>
          </w:p>
        </w:tc>
      </w:tr>
      <w:tr w:rsidR="000002F0" w:rsidTr="000C7CCC">
        <w:trPr>
          <w:cantSplit/>
          <w:jc w:val="center"/>
        </w:trPr>
        <w:tc>
          <w:tcPr>
            <w:tcW w:w="1017" w:type="dxa"/>
            <w:vMerge w:val="restart"/>
            <w:shd w:val="clear" w:color="auto" w:fill="FFFFFF"/>
            <w:vAlign w:val="center"/>
          </w:tcPr>
          <w:p w:rsidR="000002F0" w:rsidRDefault="000002F0" w:rsidP="00A31BCF">
            <w:pPr>
              <w:spacing w:after="0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איכות ההגשה</w:t>
            </w:r>
          </w:p>
        </w:tc>
        <w:tc>
          <w:tcPr>
            <w:tcW w:w="873" w:type="dxa"/>
            <w:vMerge w:val="restart"/>
            <w:shd w:val="clear" w:color="auto" w:fill="FFFFFF"/>
            <w:vAlign w:val="center"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F70CFE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>
              <w:rPr>
                <w:rFonts w:ascii="Arial" w:hAnsi="Arial" w:cs="David" w:hint="cs"/>
                <w:b/>
                <w:bCs/>
                <w:rtl/>
              </w:rPr>
              <w:t xml:space="preserve"> נק'</w:t>
            </w:r>
          </w:p>
        </w:tc>
        <w:tc>
          <w:tcPr>
            <w:tcW w:w="7129" w:type="dxa"/>
            <w:vAlign w:val="center"/>
          </w:tcPr>
          <w:p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>מגישים עבודה ערוכה, מאורגנת ואסתטית</w:t>
            </w:r>
          </w:p>
        </w:tc>
        <w:tc>
          <w:tcPr>
            <w:tcW w:w="723" w:type="dxa"/>
            <w:vMerge w:val="restart"/>
          </w:tcPr>
          <w:p w:rsidR="000002F0" w:rsidRDefault="000002F0" w:rsidP="000C7CCC">
            <w:pPr>
              <w:spacing w:line="360" w:lineRule="auto"/>
              <w:rPr>
                <w:rFonts w:ascii="Arial" w:hAnsi="Arial" w:cs="David"/>
                <w:rtl/>
              </w:rPr>
            </w:pPr>
          </w:p>
        </w:tc>
      </w:tr>
      <w:tr w:rsidR="000002F0" w:rsidTr="000C7CCC">
        <w:trPr>
          <w:cantSplit/>
          <w:trHeight w:val="349"/>
          <w:jc w:val="center"/>
        </w:trPr>
        <w:tc>
          <w:tcPr>
            <w:tcW w:w="1017" w:type="dxa"/>
            <w:vMerge/>
            <w:shd w:val="clear" w:color="auto" w:fill="FFFFFF"/>
            <w:vAlign w:val="center"/>
          </w:tcPr>
          <w:p w:rsidR="000002F0" w:rsidRDefault="000002F0" w:rsidP="000C7CCC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873" w:type="dxa"/>
            <w:vMerge/>
            <w:shd w:val="clear" w:color="auto" w:fill="FFFFFF"/>
            <w:vAlign w:val="center"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7129" w:type="dxa"/>
            <w:vAlign w:val="center"/>
          </w:tcPr>
          <w:p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>כותבים בצורה בהירה ועניינית ובעברית/ערבית תקנית</w:t>
            </w:r>
          </w:p>
        </w:tc>
        <w:tc>
          <w:tcPr>
            <w:tcW w:w="723" w:type="dxa"/>
            <w:vMerge/>
          </w:tcPr>
          <w:p w:rsidR="000002F0" w:rsidRDefault="000002F0" w:rsidP="000C7CCC">
            <w:pPr>
              <w:spacing w:line="360" w:lineRule="auto"/>
              <w:rPr>
                <w:rFonts w:ascii="Arial" w:hAnsi="Arial" w:cs="David"/>
                <w:rtl/>
              </w:rPr>
            </w:pPr>
          </w:p>
        </w:tc>
      </w:tr>
      <w:tr w:rsidR="000002F0" w:rsidTr="000C7CCC">
        <w:trPr>
          <w:cantSplit/>
          <w:trHeight w:val="355"/>
          <w:jc w:val="center"/>
        </w:trPr>
        <w:tc>
          <w:tcPr>
            <w:tcW w:w="1017" w:type="dxa"/>
            <w:shd w:val="clear" w:color="auto" w:fill="FFFFFF"/>
            <w:vAlign w:val="center"/>
          </w:tcPr>
          <w:p w:rsidR="000002F0" w:rsidRDefault="000002F0" w:rsidP="00BB6647">
            <w:pPr>
              <w:spacing w:after="0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שפה מדעית</w:t>
            </w:r>
          </w:p>
        </w:tc>
        <w:tc>
          <w:tcPr>
            <w:tcW w:w="873" w:type="dxa"/>
            <w:shd w:val="clear" w:color="auto" w:fill="FFFFFF"/>
            <w:vAlign w:val="center"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F70CFE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>
              <w:rPr>
                <w:rFonts w:ascii="Arial" w:hAnsi="Arial" w:cs="David" w:hint="cs"/>
                <w:b/>
                <w:bCs/>
                <w:rtl/>
              </w:rPr>
              <w:t xml:space="preserve"> נק'</w:t>
            </w:r>
          </w:p>
        </w:tc>
        <w:tc>
          <w:tcPr>
            <w:tcW w:w="7129" w:type="dxa"/>
            <w:vAlign w:val="center"/>
          </w:tcPr>
          <w:p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>משתמשים בשפה מדעית מדויקת ונכונה בעבודה הכתובה ובהצגה</w:t>
            </w:r>
          </w:p>
        </w:tc>
        <w:tc>
          <w:tcPr>
            <w:tcW w:w="723" w:type="dxa"/>
          </w:tcPr>
          <w:p w:rsidR="000002F0" w:rsidRDefault="000002F0" w:rsidP="000C7CCC">
            <w:pPr>
              <w:spacing w:line="360" w:lineRule="auto"/>
              <w:rPr>
                <w:rFonts w:ascii="Arial" w:hAnsi="Arial" w:cs="David"/>
                <w:rtl/>
              </w:rPr>
            </w:pPr>
          </w:p>
        </w:tc>
      </w:tr>
      <w:tr w:rsidR="000002F0" w:rsidTr="000C7CCC">
        <w:trPr>
          <w:cantSplit/>
          <w:jc w:val="center"/>
        </w:trPr>
        <w:tc>
          <w:tcPr>
            <w:tcW w:w="1017" w:type="dxa"/>
            <w:vMerge w:val="restart"/>
            <w:shd w:val="clear" w:color="auto" w:fill="FFFFFF"/>
            <w:vAlign w:val="center"/>
          </w:tcPr>
          <w:p w:rsidR="000002F0" w:rsidRDefault="000002F0" w:rsidP="000C7CCC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הצגת העבודה</w:t>
            </w:r>
          </w:p>
        </w:tc>
        <w:tc>
          <w:tcPr>
            <w:tcW w:w="873" w:type="dxa"/>
            <w:vMerge w:val="restart"/>
            <w:shd w:val="clear" w:color="auto" w:fill="FFFFFF"/>
            <w:vAlign w:val="center"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F70CFE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>
              <w:rPr>
                <w:rFonts w:ascii="Arial" w:hAnsi="Arial" w:cs="David" w:hint="cs"/>
                <w:b/>
                <w:bCs/>
                <w:rtl/>
              </w:rPr>
              <w:t xml:space="preserve"> נק'</w:t>
            </w:r>
          </w:p>
        </w:tc>
        <w:tc>
          <w:tcPr>
            <w:tcW w:w="7129" w:type="dxa"/>
            <w:vAlign w:val="center"/>
          </w:tcPr>
          <w:p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>מציגים את העבודה בצורה עניינית וברצף הגיוני</w:t>
            </w:r>
          </w:p>
        </w:tc>
        <w:tc>
          <w:tcPr>
            <w:tcW w:w="723" w:type="dxa"/>
            <w:vMerge w:val="restart"/>
          </w:tcPr>
          <w:p w:rsidR="000002F0" w:rsidRDefault="000002F0" w:rsidP="000C7CCC">
            <w:pPr>
              <w:spacing w:line="360" w:lineRule="auto"/>
              <w:rPr>
                <w:rFonts w:ascii="Arial" w:hAnsi="Arial" w:cs="David"/>
                <w:rtl/>
              </w:rPr>
            </w:pPr>
          </w:p>
        </w:tc>
      </w:tr>
      <w:tr w:rsidR="000002F0" w:rsidTr="000C7CCC">
        <w:trPr>
          <w:cantSplit/>
          <w:jc w:val="center"/>
        </w:trPr>
        <w:tc>
          <w:tcPr>
            <w:tcW w:w="1017" w:type="dxa"/>
            <w:vMerge/>
            <w:shd w:val="clear" w:color="auto" w:fill="FFFFFF"/>
            <w:vAlign w:val="center"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873" w:type="dxa"/>
            <w:vMerge/>
            <w:shd w:val="clear" w:color="auto" w:fill="FFFFFF"/>
            <w:vAlign w:val="center"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7129" w:type="dxa"/>
            <w:vAlign w:val="center"/>
          </w:tcPr>
          <w:p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>עושים שימוש נכון באמצעי המחשה (מצגות, פוסטרים, ניסויים, אחר)</w:t>
            </w:r>
          </w:p>
        </w:tc>
        <w:tc>
          <w:tcPr>
            <w:tcW w:w="723" w:type="dxa"/>
            <w:vMerge/>
          </w:tcPr>
          <w:p w:rsidR="000002F0" w:rsidRDefault="000002F0" w:rsidP="000C7CCC">
            <w:pPr>
              <w:spacing w:line="360" w:lineRule="auto"/>
              <w:rPr>
                <w:rFonts w:ascii="Arial" w:hAnsi="Arial" w:cs="David"/>
                <w:rtl/>
              </w:rPr>
            </w:pPr>
          </w:p>
        </w:tc>
      </w:tr>
      <w:tr w:rsidR="000002F0" w:rsidTr="000C7CCC">
        <w:trPr>
          <w:cantSplit/>
          <w:jc w:val="center"/>
        </w:trPr>
        <w:tc>
          <w:tcPr>
            <w:tcW w:w="1017" w:type="dxa"/>
            <w:vMerge/>
            <w:shd w:val="clear" w:color="auto" w:fill="FFFFFF"/>
            <w:vAlign w:val="center"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873" w:type="dxa"/>
            <w:vMerge/>
            <w:shd w:val="clear" w:color="auto" w:fill="FFFFFF"/>
            <w:vAlign w:val="center"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7129" w:type="dxa"/>
            <w:vAlign w:val="center"/>
          </w:tcPr>
          <w:p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>מראים ידע מדעי ובקיאות בנושא</w:t>
            </w:r>
          </w:p>
        </w:tc>
        <w:tc>
          <w:tcPr>
            <w:tcW w:w="723" w:type="dxa"/>
            <w:vMerge/>
          </w:tcPr>
          <w:p w:rsidR="000002F0" w:rsidRDefault="000002F0" w:rsidP="000C7CCC">
            <w:pPr>
              <w:spacing w:line="360" w:lineRule="auto"/>
              <w:rPr>
                <w:rFonts w:ascii="Arial" w:hAnsi="Arial" w:cs="David"/>
                <w:rtl/>
              </w:rPr>
            </w:pPr>
          </w:p>
        </w:tc>
      </w:tr>
      <w:tr w:rsidR="000002F0" w:rsidTr="000C7CCC">
        <w:trPr>
          <w:cantSplit/>
          <w:jc w:val="center"/>
        </w:trPr>
        <w:tc>
          <w:tcPr>
            <w:tcW w:w="1017" w:type="dxa"/>
            <w:vMerge/>
            <w:shd w:val="clear" w:color="auto" w:fill="FFFFFF"/>
            <w:vAlign w:val="center"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873" w:type="dxa"/>
            <w:vMerge/>
            <w:shd w:val="clear" w:color="auto" w:fill="FFFFFF"/>
            <w:vAlign w:val="center"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7129" w:type="dxa"/>
            <w:vAlign w:val="center"/>
          </w:tcPr>
          <w:p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>עורכים את ההצגה בצורה מקורית ויצירתית</w:t>
            </w:r>
          </w:p>
        </w:tc>
        <w:tc>
          <w:tcPr>
            <w:tcW w:w="723" w:type="dxa"/>
            <w:vMerge/>
          </w:tcPr>
          <w:p w:rsidR="000002F0" w:rsidRDefault="000002F0" w:rsidP="000C7CCC">
            <w:pPr>
              <w:spacing w:line="360" w:lineRule="auto"/>
              <w:rPr>
                <w:rFonts w:ascii="Arial" w:hAnsi="Arial" w:cs="David"/>
                <w:rtl/>
              </w:rPr>
            </w:pPr>
          </w:p>
        </w:tc>
      </w:tr>
    </w:tbl>
    <w:p w:rsidR="000002F0" w:rsidRDefault="000002F0" w:rsidP="000002F0">
      <w:pPr>
        <w:tabs>
          <w:tab w:val="left" w:pos="454"/>
          <w:tab w:val="left" w:pos="907"/>
          <w:tab w:val="left" w:pos="1361"/>
        </w:tabs>
        <w:spacing w:before="120" w:after="120"/>
        <w:rPr>
          <w:rFonts w:ascii="Arial" w:hAnsi="Arial" w:cs="David"/>
          <w:b/>
          <w:bCs/>
          <w:rtl/>
        </w:rPr>
      </w:pPr>
    </w:p>
    <w:p w:rsidR="000002F0" w:rsidRPr="00BB6647" w:rsidRDefault="000002F0" w:rsidP="000002F0">
      <w:pPr>
        <w:tabs>
          <w:tab w:val="left" w:pos="454"/>
          <w:tab w:val="left" w:pos="907"/>
          <w:tab w:val="left" w:pos="1361"/>
        </w:tabs>
        <w:spacing w:before="120" w:after="120"/>
        <w:rPr>
          <w:rFonts w:ascii="Arial" w:hAnsi="Arial" w:cs="David"/>
          <w:b/>
          <w:bCs/>
          <w:sz w:val="24"/>
          <w:szCs w:val="24"/>
          <w:rtl/>
        </w:rPr>
      </w:pPr>
      <w:r w:rsidRPr="00BB6647">
        <w:rPr>
          <w:rFonts w:ascii="Arial" w:hAnsi="Arial" w:cs="David" w:hint="cs"/>
          <w:b/>
          <w:bCs/>
          <w:sz w:val="24"/>
          <w:szCs w:val="24"/>
          <w:rtl/>
        </w:rPr>
        <w:t xml:space="preserve">ממדים ייחודיים </w:t>
      </w:r>
      <w:r w:rsidRPr="00BB6647">
        <w:rPr>
          <w:rFonts w:ascii="Arial" w:hAnsi="Arial" w:cs="David" w:hint="cs"/>
          <w:b/>
          <w:bCs/>
          <w:snapToGrid w:val="0"/>
          <w:spacing w:val="2"/>
          <w:kern w:val="16"/>
          <w:position w:val="2"/>
          <w:sz w:val="24"/>
          <w:szCs w:val="24"/>
          <w:rtl/>
        </w:rPr>
        <w:t xml:space="preserve">- </w:t>
      </w:r>
      <w:r w:rsidRPr="00BB6647">
        <w:rPr>
          <w:rFonts w:ascii="Arial" w:hAnsi="Arial" w:cs="David" w:hint="cs"/>
          <w:b/>
          <w:bCs/>
          <w:sz w:val="24"/>
          <w:szCs w:val="24"/>
          <w:rtl/>
        </w:rPr>
        <w:t>חקירה ברשת (70 נקודות):</w:t>
      </w:r>
    </w:p>
    <w:tbl>
      <w:tblPr>
        <w:bidiVisual/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887"/>
        <w:gridCol w:w="7129"/>
        <w:gridCol w:w="728"/>
      </w:tblGrid>
      <w:tr w:rsidR="000002F0" w:rsidTr="000C7CCC">
        <w:trPr>
          <w:cantSplit/>
          <w:jc w:val="center"/>
        </w:trPr>
        <w:tc>
          <w:tcPr>
            <w:tcW w:w="1003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0002F0" w:rsidRDefault="000002F0" w:rsidP="000C7CCC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הממד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pct5" w:color="auto" w:fill="FFFFFF"/>
          </w:tcPr>
          <w:p w:rsidR="000002F0" w:rsidRDefault="000002F0" w:rsidP="00A31BCF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ניקוד מרבי</w:t>
            </w:r>
          </w:p>
        </w:tc>
        <w:tc>
          <w:tcPr>
            <w:tcW w:w="712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A31BCF" w:rsidRPr="00BB6647" w:rsidRDefault="00A31BCF" w:rsidP="00A31BCF">
            <w:pPr>
              <w:spacing w:after="0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B6647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קריטריונים להערכה</w:t>
            </w:r>
          </w:p>
          <w:p w:rsidR="000002F0" w:rsidRDefault="00A31BCF" w:rsidP="00A31BCF">
            <w:pPr>
              <w:pStyle w:val="BodyText"/>
              <w:spacing w:after="0"/>
              <w:jc w:val="left"/>
              <w:rPr>
                <w:rFonts w:cs="David"/>
                <w:rtl/>
              </w:rPr>
            </w:pPr>
            <w:r w:rsidRPr="00BB6647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התלמידים…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0002F0" w:rsidRDefault="000002F0" w:rsidP="000C7CCC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ניקוד</w:t>
            </w:r>
          </w:p>
        </w:tc>
      </w:tr>
      <w:tr w:rsidR="000002F0" w:rsidTr="000C7CCC">
        <w:trPr>
          <w:cantSplit/>
          <w:trHeight w:val="450"/>
          <w:jc w:val="center"/>
        </w:trPr>
        <w:tc>
          <w:tcPr>
            <w:tcW w:w="1003" w:type="dxa"/>
            <w:vAlign w:val="center"/>
          </w:tcPr>
          <w:p w:rsidR="000002F0" w:rsidRDefault="000002F0" w:rsidP="00BB6647">
            <w:pPr>
              <w:spacing w:after="0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ניסוח התשובות</w:t>
            </w:r>
          </w:p>
        </w:tc>
        <w:tc>
          <w:tcPr>
            <w:tcW w:w="887" w:type="dxa"/>
            <w:vAlign w:val="center"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F70CFE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>
              <w:rPr>
                <w:rFonts w:ascii="Arial" w:hAnsi="Arial" w:cs="David" w:hint="cs"/>
                <w:b/>
                <w:bCs/>
                <w:rtl/>
              </w:rPr>
              <w:t xml:space="preserve"> נק'</w:t>
            </w:r>
          </w:p>
        </w:tc>
        <w:tc>
          <w:tcPr>
            <w:tcW w:w="7129" w:type="dxa"/>
            <w:vAlign w:val="center"/>
          </w:tcPr>
          <w:p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 w:line="360" w:lineRule="auto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>מנסחים תשובות מקיפות ומעמיקות לשאלות הנתונות</w:t>
            </w:r>
          </w:p>
        </w:tc>
        <w:tc>
          <w:tcPr>
            <w:tcW w:w="728" w:type="dxa"/>
            <w:vAlign w:val="center"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</w:tr>
      <w:tr w:rsidR="000002F0" w:rsidTr="000C7CCC">
        <w:trPr>
          <w:cantSplit/>
          <w:jc w:val="center"/>
        </w:trPr>
        <w:tc>
          <w:tcPr>
            <w:tcW w:w="1003" w:type="dxa"/>
            <w:vMerge w:val="restart"/>
            <w:vAlign w:val="center"/>
          </w:tcPr>
          <w:p w:rsidR="000002F0" w:rsidRDefault="000002F0" w:rsidP="00BB6647">
            <w:pPr>
              <w:spacing w:after="0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שימוש</w:t>
            </w:r>
          </w:p>
          <w:p w:rsidR="000002F0" w:rsidRDefault="000002F0" w:rsidP="00BB6647">
            <w:pPr>
              <w:spacing w:after="0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במקורות מידע</w:t>
            </w:r>
          </w:p>
        </w:tc>
        <w:tc>
          <w:tcPr>
            <w:tcW w:w="887" w:type="dxa"/>
            <w:vMerge w:val="restart"/>
            <w:vAlign w:val="center"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F70CFE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>
              <w:rPr>
                <w:rFonts w:ascii="Arial" w:hAnsi="Arial" w:cs="David" w:hint="cs"/>
                <w:b/>
                <w:bCs/>
                <w:rtl/>
              </w:rPr>
              <w:t xml:space="preserve"> נק'</w:t>
            </w:r>
          </w:p>
        </w:tc>
        <w:tc>
          <w:tcPr>
            <w:tcW w:w="7129" w:type="dxa"/>
            <w:vAlign w:val="center"/>
          </w:tcPr>
          <w:p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 w:line="360" w:lineRule="auto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>משתמשים במקורות מידע מגוונים (לפחות 3)</w:t>
            </w:r>
          </w:p>
        </w:tc>
        <w:tc>
          <w:tcPr>
            <w:tcW w:w="728" w:type="dxa"/>
            <w:vMerge w:val="restart"/>
            <w:vAlign w:val="center"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</w:tr>
      <w:tr w:rsidR="000002F0" w:rsidTr="000C7CCC">
        <w:trPr>
          <w:cantSplit/>
          <w:jc w:val="center"/>
        </w:trPr>
        <w:tc>
          <w:tcPr>
            <w:tcW w:w="1003" w:type="dxa"/>
            <w:vMerge/>
            <w:vAlign w:val="center"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887" w:type="dxa"/>
            <w:vMerge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7129" w:type="dxa"/>
            <w:vAlign w:val="center"/>
          </w:tcPr>
          <w:p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 w:line="360" w:lineRule="auto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 xml:space="preserve">עושים שימוש מושכל במקורות מידע  ברשת  </w:t>
            </w:r>
          </w:p>
        </w:tc>
        <w:tc>
          <w:tcPr>
            <w:tcW w:w="728" w:type="dxa"/>
            <w:vMerge/>
            <w:vAlign w:val="center"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</w:tr>
      <w:tr w:rsidR="000002F0" w:rsidTr="000C7CCC">
        <w:trPr>
          <w:cantSplit/>
          <w:trHeight w:val="450"/>
          <w:jc w:val="center"/>
        </w:trPr>
        <w:tc>
          <w:tcPr>
            <w:tcW w:w="1003" w:type="dxa"/>
            <w:vMerge/>
            <w:vAlign w:val="center"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887" w:type="dxa"/>
            <w:vMerge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7129" w:type="dxa"/>
            <w:vAlign w:val="center"/>
          </w:tcPr>
          <w:p w:rsidR="000002F0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 w:line="360" w:lineRule="auto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  <w:r>
              <w:rPr>
                <w:rFonts w:ascii="Arial" w:hAnsi="Arial" w:cs="David" w:hint="cs"/>
                <w:snapToGrid w:val="0"/>
                <w:spacing w:val="2"/>
                <w:kern w:val="16"/>
                <w:position w:val="2"/>
                <w:rtl/>
              </w:rPr>
              <w:t xml:space="preserve">מציינים במדויק את  מקורות המידע (עושים קישור לדף המיוחד)  </w:t>
            </w:r>
          </w:p>
        </w:tc>
        <w:tc>
          <w:tcPr>
            <w:tcW w:w="728" w:type="dxa"/>
            <w:vMerge/>
            <w:vAlign w:val="center"/>
          </w:tcPr>
          <w:p w:rsidR="000002F0" w:rsidRDefault="000002F0" w:rsidP="000C7CCC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</w:tr>
    </w:tbl>
    <w:p w:rsidR="000002F0" w:rsidRDefault="000002F0" w:rsidP="000002F0">
      <w:pPr>
        <w:tabs>
          <w:tab w:val="left" w:pos="454"/>
          <w:tab w:val="left" w:pos="907"/>
          <w:tab w:val="left" w:pos="1361"/>
        </w:tabs>
        <w:spacing w:before="120" w:after="120"/>
        <w:rPr>
          <w:rFonts w:ascii="Arial" w:hAnsi="Arial" w:cs="David"/>
          <w:b/>
          <w:bCs/>
          <w:rtl/>
        </w:rPr>
      </w:pPr>
    </w:p>
    <w:p w:rsidR="000002F0" w:rsidRPr="00A31BCF" w:rsidRDefault="000002F0" w:rsidP="000002F0">
      <w:pPr>
        <w:tabs>
          <w:tab w:val="left" w:pos="454"/>
          <w:tab w:val="left" w:pos="907"/>
          <w:tab w:val="left" w:pos="1361"/>
        </w:tabs>
        <w:spacing w:before="120" w:after="120"/>
        <w:rPr>
          <w:rFonts w:ascii="Arial" w:hAnsi="Arial" w:cs="David"/>
          <w:sz w:val="24"/>
          <w:szCs w:val="24"/>
          <w:rtl/>
        </w:rPr>
      </w:pPr>
      <w:r w:rsidRPr="00A31BCF">
        <w:rPr>
          <w:rFonts w:cs="David" w:hint="cs"/>
          <w:b/>
          <w:bCs/>
          <w:sz w:val="24"/>
          <w:szCs w:val="24"/>
          <w:rtl/>
        </w:rPr>
        <w:t>הערכת העבודה</w:t>
      </w:r>
      <w:r w:rsidRPr="00A31BCF">
        <w:rPr>
          <w:rFonts w:ascii="Arial" w:hAnsi="Arial" w:cs="David" w:hint="cs"/>
          <w:b/>
          <w:bCs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</w:tblGrid>
      <w:tr w:rsidR="000002F0" w:rsidTr="000C7CCC">
        <w:trPr>
          <w:jc w:val="center"/>
        </w:trPr>
        <w:tc>
          <w:tcPr>
            <w:tcW w:w="2268" w:type="dxa"/>
          </w:tcPr>
          <w:p w:rsidR="000002F0" w:rsidRPr="00A31BCF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jc w:val="center"/>
              <w:rPr>
                <w:rFonts w:ascii="Arial" w:hAnsi="Arial" w:cs="David"/>
                <w:b/>
                <w:bCs/>
                <w:snapToGrid w:val="0"/>
                <w:spacing w:val="2"/>
                <w:kern w:val="16"/>
                <w:position w:val="2"/>
                <w:sz w:val="24"/>
                <w:szCs w:val="24"/>
                <w:rtl/>
              </w:rPr>
            </w:pPr>
            <w:r w:rsidRPr="00A31BCF">
              <w:rPr>
                <w:rFonts w:ascii="Arial" w:hAnsi="Arial" w:cs="David" w:hint="cs"/>
                <w:b/>
                <w:bCs/>
                <w:snapToGrid w:val="0"/>
                <w:spacing w:val="2"/>
                <w:kern w:val="16"/>
                <w:position w:val="2"/>
                <w:sz w:val="24"/>
                <w:szCs w:val="24"/>
                <w:rtl/>
              </w:rPr>
              <w:t>ממדים קבועים</w:t>
            </w:r>
          </w:p>
        </w:tc>
        <w:tc>
          <w:tcPr>
            <w:tcW w:w="2268" w:type="dxa"/>
          </w:tcPr>
          <w:p w:rsidR="000002F0" w:rsidRPr="00A31BCF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jc w:val="center"/>
              <w:rPr>
                <w:rFonts w:ascii="Arial" w:hAnsi="Arial" w:cs="David"/>
                <w:b/>
                <w:bCs/>
                <w:snapToGrid w:val="0"/>
                <w:spacing w:val="2"/>
                <w:kern w:val="16"/>
                <w:position w:val="2"/>
                <w:sz w:val="24"/>
                <w:szCs w:val="24"/>
                <w:rtl/>
              </w:rPr>
            </w:pPr>
            <w:r w:rsidRPr="00A31BCF">
              <w:rPr>
                <w:rFonts w:ascii="Arial" w:hAnsi="Arial" w:cs="David" w:hint="cs"/>
                <w:b/>
                <w:bCs/>
                <w:snapToGrid w:val="0"/>
                <w:spacing w:val="2"/>
                <w:kern w:val="16"/>
                <w:position w:val="2"/>
                <w:sz w:val="24"/>
                <w:szCs w:val="24"/>
                <w:rtl/>
              </w:rPr>
              <w:t>ממדים ייחודיים</w:t>
            </w:r>
          </w:p>
        </w:tc>
        <w:tc>
          <w:tcPr>
            <w:tcW w:w="2268" w:type="dxa"/>
          </w:tcPr>
          <w:p w:rsidR="000002F0" w:rsidRPr="00A31BCF" w:rsidRDefault="000002F0" w:rsidP="000C7CCC">
            <w:pPr>
              <w:tabs>
                <w:tab w:val="left" w:pos="454"/>
                <w:tab w:val="left" w:pos="907"/>
                <w:tab w:val="left" w:pos="1361"/>
              </w:tabs>
              <w:spacing w:before="40" w:after="40"/>
              <w:jc w:val="center"/>
              <w:rPr>
                <w:rFonts w:ascii="Arial" w:hAnsi="Arial" w:cs="David"/>
                <w:b/>
                <w:bCs/>
                <w:snapToGrid w:val="0"/>
                <w:spacing w:val="2"/>
                <w:kern w:val="16"/>
                <w:position w:val="2"/>
                <w:sz w:val="24"/>
                <w:szCs w:val="24"/>
                <w:rtl/>
              </w:rPr>
            </w:pPr>
            <w:r w:rsidRPr="00A31BCF">
              <w:rPr>
                <w:rFonts w:ascii="Arial" w:hAnsi="Arial" w:cs="David" w:hint="cs"/>
                <w:b/>
                <w:bCs/>
                <w:snapToGrid w:val="0"/>
                <w:spacing w:val="2"/>
                <w:kern w:val="16"/>
                <w:position w:val="2"/>
                <w:sz w:val="24"/>
                <w:szCs w:val="24"/>
                <w:rtl/>
              </w:rPr>
              <w:t>הערכת העבודה</w:t>
            </w:r>
          </w:p>
        </w:tc>
      </w:tr>
      <w:tr w:rsidR="000002F0" w:rsidTr="000C7CCC">
        <w:trPr>
          <w:jc w:val="center"/>
        </w:trPr>
        <w:tc>
          <w:tcPr>
            <w:tcW w:w="2268" w:type="dxa"/>
          </w:tcPr>
          <w:p w:rsidR="000002F0" w:rsidRDefault="000002F0" w:rsidP="00A31BCF">
            <w:pPr>
              <w:tabs>
                <w:tab w:val="left" w:pos="454"/>
                <w:tab w:val="left" w:pos="907"/>
                <w:tab w:val="left" w:pos="1361"/>
              </w:tabs>
              <w:spacing w:after="0" w:line="480" w:lineRule="auto"/>
              <w:jc w:val="center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2268" w:type="dxa"/>
          </w:tcPr>
          <w:p w:rsidR="000002F0" w:rsidRDefault="000002F0" w:rsidP="00A31BCF">
            <w:pPr>
              <w:tabs>
                <w:tab w:val="left" w:pos="454"/>
                <w:tab w:val="left" w:pos="907"/>
                <w:tab w:val="left" w:pos="1361"/>
              </w:tabs>
              <w:spacing w:after="0" w:line="480" w:lineRule="auto"/>
              <w:jc w:val="center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2268" w:type="dxa"/>
          </w:tcPr>
          <w:p w:rsidR="000002F0" w:rsidRDefault="000002F0" w:rsidP="00A31BCF">
            <w:pPr>
              <w:tabs>
                <w:tab w:val="left" w:pos="454"/>
                <w:tab w:val="left" w:pos="907"/>
                <w:tab w:val="left" w:pos="1361"/>
              </w:tabs>
              <w:spacing w:after="0" w:line="480" w:lineRule="auto"/>
              <w:jc w:val="center"/>
              <w:rPr>
                <w:rFonts w:ascii="Arial" w:hAnsi="Arial" w:cs="David"/>
                <w:snapToGrid w:val="0"/>
                <w:spacing w:val="2"/>
                <w:kern w:val="16"/>
                <w:position w:val="2"/>
                <w:rtl/>
              </w:rPr>
            </w:pPr>
          </w:p>
        </w:tc>
      </w:tr>
    </w:tbl>
    <w:p w:rsidR="000002F0" w:rsidRDefault="000002F0" w:rsidP="000002F0">
      <w:pPr>
        <w:tabs>
          <w:tab w:val="left" w:pos="454"/>
          <w:tab w:val="left" w:pos="907"/>
          <w:tab w:val="left" w:pos="1361"/>
        </w:tabs>
        <w:spacing w:before="120" w:after="120"/>
        <w:rPr>
          <w:rFonts w:ascii="Arial" w:hAnsi="Arial" w:cs="David" w:hint="cs"/>
          <w:rtl/>
        </w:rPr>
      </w:pPr>
      <w:bookmarkStart w:id="0" w:name="_GoBack"/>
      <w:bookmarkEnd w:id="0"/>
    </w:p>
    <w:sectPr w:rsidR="000002F0" w:rsidSect="00185259">
      <w:footerReference w:type="default" r:id="rId1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6E2" w:rsidRDefault="00CB36E2" w:rsidP="00006C96">
      <w:pPr>
        <w:spacing w:after="0" w:line="240" w:lineRule="auto"/>
      </w:pPr>
      <w:r>
        <w:separator/>
      </w:r>
    </w:p>
  </w:endnote>
  <w:endnote w:type="continuationSeparator" w:id="0">
    <w:p w:rsidR="00CB36E2" w:rsidRDefault="00CB36E2" w:rsidP="000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22268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006C96" w:rsidRDefault="006C0495">
        <w:pPr>
          <w:pStyle w:val="Footer"/>
          <w:jc w:val="center"/>
        </w:pPr>
        <w:r w:rsidRPr="00006C96">
          <w:rPr>
            <w:rFonts w:asciiTheme="majorBidi" w:hAnsiTheme="majorBidi" w:cstheme="majorBidi"/>
          </w:rPr>
          <w:fldChar w:fldCharType="begin"/>
        </w:r>
        <w:r w:rsidR="00006C96" w:rsidRPr="00006C96">
          <w:rPr>
            <w:rFonts w:asciiTheme="majorBidi" w:hAnsiTheme="majorBidi" w:cstheme="majorBidi"/>
          </w:rPr>
          <w:instrText xml:space="preserve"> PAGE   \* MERGEFORMAT </w:instrText>
        </w:r>
        <w:r w:rsidRPr="00006C96">
          <w:rPr>
            <w:rFonts w:asciiTheme="majorBidi" w:hAnsiTheme="majorBidi" w:cstheme="majorBidi"/>
          </w:rPr>
          <w:fldChar w:fldCharType="separate"/>
        </w:r>
        <w:r w:rsidR="004F0AD4" w:rsidRPr="004F0AD4">
          <w:rPr>
            <w:rFonts w:asciiTheme="majorBidi" w:hAnsiTheme="majorBidi" w:cstheme="majorBidi"/>
            <w:noProof/>
            <w:rtl/>
            <w:lang w:val="he-IL"/>
          </w:rPr>
          <w:t>3</w:t>
        </w:r>
        <w:r w:rsidRPr="00006C96">
          <w:rPr>
            <w:rFonts w:asciiTheme="majorBidi" w:hAnsiTheme="majorBidi" w:cstheme="majorBidi"/>
          </w:rPr>
          <w:fldChar w:fldCharType="end"/>
        </w:r>
      </w:p>
    </w:sdtContent>
  </w:sdt>
  <w:p w:rsidR="00006C96" w:rsidRDefault="00006C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6E2" w:rsidRDefault="00CB36E2" w:rsidP="00006C96">
      <w:pPr>
        <w:spacing w:after="0" w:line="240" w:lineRule="auto"/>
      </w:pPr>
      <w:r>
        <w:separator/>
      </w:r>
    </w:p>
  </w:footnote>
  <w:footnote w:type="continuationSeparator" w:id="0">
    <w:p w:rsidR="00CB36E2" w:rsidRDefault="00CB36E2" w:rsidP="00006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29E"/>
    <w:multiLevelType w:val="hybridMultilevel"/>
    <w:tmpl w:val="FCB2F4D6"/>
    <w:lvl w:ilvl="0" w:tplc="178493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C61A6"/>
    <w:multiLevelType w:val="hybridMultilevel"/>
    <w:tmpl w:val="ED7AED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A468C"/>
    <w:multiLevelType w:val="hybridMultilevel"/>
    <w:tmpl w:val="8DB6E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16CF4"/>
    <w:multiLevelType w:val="hybridMultilevel"/>
    <w:tmpl w:val="3E500C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B512F"/>
    <w:multiLevelType w:val="hybridMultilevel"/>
    <w:tmpl w:val="6BCA874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326C5"/>
    <w:multiLevelType w:val="hybridMultilevel"/>
    <w:tmpl w:val="96FE3A2C"/>
    <w:lvl w:ilvl="0" w:tplc="E88E26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13E"/>
    <w:rsid w:val="000002F0"/>
    <w:rsid w:val="00006C96"/>
    <w:rsid w:val="00021471"/>
    <w:rsid w:val="000706B5"/>
    <w:rsid w:val="000D63A3"/>
    <w:rsid w:val="00185259"/>
    <w:rsid w:val="001A73AC"/>
    <w:rsid w:val="00255987"/>
    <w:rsid w:val="002671EB"/>
    <w:rsid w:val="00310703"/>
    <w:rsid w:val="00405D7C"/>
    <w:rsid w:val="00426CAD"/>
    <w:rsid w:val="004811F3"/>
    <w:rsid w:val="004A67F9"/>
    <w:rsid w:val="004F0AD4"/>
    <w:rsid w:val="0050787D"/>
    <w:rsid w:val="006127DB"/>
    <w:rsid w:val="00647804"/>
    <w:rsid w:val="006C0495"/>
    <w:rsid w:val="006E30FB"/>
    <w:rsid w:val="006E686E"/>
    <w:rsid w:val="00764EB0"/>
    <w:rsid w:val="007F3D27"/>
    <w:rsid w:val="00986FB7"/>
    <w:rsid w:val="009B42C0"/>
    <w:rsid w:val="00A05498"/>
    <w:rsid w:val="00A22D5A"/>
    <w:rsid w:val="00A31BCF"/>
    <w:rsid w:val="00AA113E"/>
    <w:rsid w:val="00B85788"/>
    <w:rsid w:val="00BB6647"/>
    <w:rsid w:val="00C2143F"/>
    <w:rsid w:val="00C67255"/>
    <w:rsid w:val="00C91516"/>
    <w:rsid w:val="00CB36E2"/>
    <w:rsid w:val="00CF5D59"/>
    <w:rsid w:val="00D120FE"/>
    <w:rsid w:val="00DE160F"/>
    <w:rsid w:val="00DE43A1"/>
    <w:rsid w:val="00E2738D"/>
    <w:rsid w:val="00F151F1"/>
    <w:rsid w:val="00FB55E3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3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2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A73AC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0"/>
      <w:lang w:eastAsia="he-I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A73A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26C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7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9"/>
    <w:rsid w:val="001A73AC"/>
    <w:rPr>
      <w:rFonts w:ascii="Arial" w:eastAsia="Times New Roman" w:hAnsi="Arial" w:cs="Times New Roman"/>
      <w:b/>
      <w:bCs/>
      <w:sz w:val="20"/>
      <w:szCs w:val="20"/>
      <w:lang w:eastAsia="he-IL"/>
    </w:rPr>
  </w:style>
  <w:style w:type="character" w:customStyle="1" w:styleId="Heading8Char">
    <w:name w:val="Heading 8 Char"/>
    <w:basedOn w:val="DefaultParagraphFont"/>
    <w:link w:val="Heading8"/>
    <w:uiPriority w:val="99"/>
    <w:rsid w:val="001A73AC"/>
    <w:rPr>
      <w:rFonts w:ascii="Times New Roman" w:eastAsia="Times New Roman" w:hAnsi="Times New Roman" w:cs="Times New Roman"/>
      <w:b/>
      <w:bCs/>
      <w:color w:val="FF0000"/>
      <w:sz w:val="20"/>
      <w:szCs w:val="20"/>
      <w:lang w:eastAsia="he-IL"/>
    </w:rPr>
  </w:style>
  <w:style w:type="character" w:customStyle="1" w:styleId="Heading1Char">
    <w:name w:val="Heading 1 Char"/>
    <w:basedOn w:val="DefaultParagraphFont"/>
    <w:link w:val="Heading1"/>
    <w:uiPriority w:val="9"/>
    <w:rsid w:val="001A7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06C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6C96"/>
  </w:style>
  <w:style w:type="paragraph" w:styleId="Footer">
    <w:name w:val="footer"/>
    <w:basedOn w:val="Normal"/>
    <w:link w:val="FooterChar"/>
    <w:uiPriority w:val="99"/>
    <w:unhideWhenUsed/>
    <w:rsid w:val="00006C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96"/>
  </w:style>
  <w:style w:type="character" w:styleId="Hyperlink">
    <w:name w:val="Hyperlink"/>
    <w:basedOn w:val="DefaultParagraphFont"/>
    <w:semiHidden/>
    <w:unhideWhenUsed/>
    <w:rsid w:val="00B85788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B85788"/>
    <w:pPr>
      <w:jc w:val="center"/>
    </w:pPr>
    <w:rPr>
      <w:rFonts w:ascii="Calibri" w:eastAsia="Calibri" w:hAnsi="Calibri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B85788"/>
    <w:rPr>
      <w:rFonts w:ascii="Calibri" w:eastAsia="Calibri" w:hAnsi="Calibr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2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semiHidden/>
    <w:rsid w:val="000002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0002F0"/>
  </w:style>
  <w:style w:type="character" w:customStyle="1" w:styleId="apple-converted-space">
    <w:name w:val="apple-converted-space"/>
    <w:basedOn w:val="DefaultParagraphFont"/>
    <w:rsid w:val="00000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3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2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A73AC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0"/>
      <w:lang w:eastAsia="he-I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A73A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26C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7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9"/>
    <w:rsid w:val="001A73AC"/>
    <w:rPr>
      <w:rFonts w:ascii="Arial" w:eastAsia="Times New Roman" w:hAnsi="Arial" w:cs="Times New Roman"/>
      <w:b/>
      <w:bCs/>
      <w:sz w:val="20"/>
      <w:szCs w:val="20"/>
      <w:lang w:eastAsia="he-IL"/>
    </w:rPr>
  </w:style>
  <w:style w:type="character" w:customStyle="1" w:styleId="Heading8Char">
    <w:name w:val="Heading 8 Char"/>
    <w:basedOn w:val="DefaultParagraphFont"/>
    <w:link w:val="Heading8"/>
    <w:uiPriority w:val="99"/>
    <w:rsid w:val="001A73AC"/>
    <w:rPr>
      <w:rFonts w:ascii="Times New Roman" w:eastAsia="Times New Roman" w:hAnsi="Times New Roman" w:cs="Times New Roman"/>
      <w:b/>
      <w:bCs/>
      <w:color w:val="FF0000"/>
      <w:sz w:val="20"/>
      <w:szCs w:val="20"/>
      <w:lang w:eastAsia="he-IL"/>
    </w:rPr>
  </w:style>
  <w:style w:type="character" w:customStyle="1" w:styleId="Heading1Char">
    <w:name w:val="Heading 1 Char"/>
    <w:basedOn w:val="DefaultParagraphFont"/>
    <w:link w:val="Heading1"/>
    <w:uiPriority w:val="9"/>
    <w:rsid w:val="001A7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06C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6C96"/>
  </w:style>
  <w:style w:type="paragraph" w:styleId="Footer">
    <w:name w:val="footer"/>
    <w:basedOn w:val="Normal"/>
    <w:link w:val="FooterChar"/>
    <w:uiPriority w:val="99"/>
    <w:unhideWhenUsed/>
    <w:rsid w:val="00006C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96"/>
  </w:style>
  <w:style w:type="character" w:styleId="Hyperlink">
    <w:name w:val="Hyperlink"/>
    <w:basedOn w:val="DefaultParagraphFont"/>
    <w:semiHidden/>
    <w:unhideWhenUsed/>
    <w:rsid w:val="00B85788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B85788"/>
    <w:pPr>
      <w:jc w:val="center"/>
    </w:pPr>
    <w:rPr>
      <w:rFonts w:ascii="Calibri" w:eastAsia="Calibri" w:hAnsi="Calibri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B85788"/>
    <w:rPr>
      <w:rFonts w:ascii="Calibri" w:eastAsia="Calibri" w:hAnsi="Calibr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2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semiHidden/>
    <w:rsid w:val="000002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0002F0"/>
  </w:style>
  <w:style w:type="character" w:customStyle="1" w:styleId="apple-converted-space">
    <w:name w:val="apple-converted-space"/>
    <w:basedOn w:val="DefaultParagraphFont"/>
    <w:rsid w:val="00000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5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2uyQ4deyOU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WICC</cp:lastModifiedBy>
  <cp:revision>2</cp:revision>
  <cp:lastPrinted>2015-08-04T08:26:00Z</cp:lastPrinted>
  <dcterms:created xsi:type="dcterms:W3CDTF">2016-12-01T14:03:00Z</dcterms:created>
  <dcterms:modified xsi:type="dcterms:W3CDTF">2016-12-01T14:03:00Z</dcterms:modified>
</cp:coreProperties>
</file>