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6E" w:rsidRDefault="00C8656E" w:rsidP="00C8656E">
      <w:pPr>
        <w:spacing w:line="360" w:lineRule="auto"/>
        <w:rPr>
          <w:rFonts w:ascii="Arial" w:hAnsi="Arial" w:cs="Arial"/>
          <w:sz w:val="20"/>
          <w:szCs w:val="20"/>
          <w:rtl/>
        </w:rPr>
      </w:pPr>
    </w:p>
    <w:p w:rsidR="00C8656E" w:rsidRDefault="00C8656E" w:rsidP="00C8656E">
      <w:pPr>
        <w:spacing w:line="324" w:lineRule="auto"/>
        <w:jc w:val="center"/>
        <w:rPr>
          <w:rFonts w:ascii="Tahoma" w:hAnsi="Tahoma" w:cs="Tahoma"/>
          <w:b/>
          <w:bCs/>
          <w:i/>
          <w:iCs/>
          <w:sz w:val="28"/>
          <w:szCs w:val="28"/>
          <w:rtl/>
        </w:rPr>
      </w:pPr>
      <w:r>
        <w:rPr>
          <w:rFonts w:ascii="Tahoma" w:hAnsi="Tahoma" w:cs="Tahoma" w:hint="cs"/>
          <w:b/>
          <w:bCs/>
          <w:i/>
          <w:iCs/>
          <w:sz w:val="28"/>
          <w:szCs w:val="28"/>
          <w:rtl/>
        </w:rPr>
        <w:t>שילוב סוגיות אתיות וחברתיות בלימודי הכימיה</w:t>
      </w:r>
    </w:p>
    <w:p w:rsidR="00C8656E" w:rsidRDefault="00C8656E" w:rsidP="00C8656E">
      <w:pPr>
        <w:spacing w:line="360" w:lineRule="auto"/>
        <w:rPr>
          <w:rFonts w:ascii="Arial" w:hAnsi="Arial" w:cs="Arial"/>
          <w:b/>
          <w:bCs/>
          <w:sz w:val="28"/>
          <w:szCs w:val="28"/>
          <w:rtl/>
        </w:rPr>
      </w:pPr>
    </w:p>
    <w:p w:rsidR="00C8656E" w:rsidRDefault="00C8656E" w:rsidP="00C8656E">
      <w:pPr>
        <w:spacing w:line="360" w:lineRule="auto"/>
        <w:rPr>
          <w:rFonts w:ascii="Arial" w:hAnsi="Arial" w:cs="Arial"/>
          <w:b/>
          <w:bCs/>
          <w:rtl/>
        </w:rPr>
      </w:pPr>
      <w:r>
        <w:rPr>
          <w:rFonts w:ascii="Arial" w:hAnsi="Arial" w:cs="Arial" w:hint="cs"/>
          <w:b/>
          <w:bCs/>
          <w:rtl/>
        </w:rPr>
        <w:t>מציג: אמיל אידין</w:t>
      </w:r>
    </w:p>
    <w:p w:rsidR="00C8656E" w:rsidRDefault="00C8656E" w:rsidP="00C8656E">
      <w:pPr>
        <w:pStyle w:val="7"/>
        <w:rPr>
          <w:rFonts w:ascii="Arial" w:hAnsi="Arial" w:cs="Arial"/>
          <w:rtl/>
        </w:rPr>
      </w:pPr>
      <w:r>
        <w:rPr>
          <w:rFonts w:ascii="Arial" w:hAnsi="Arial" w:cs="Arial" w:hint="cs"/>
          <w:rtl/>
        </w:rPr>
        <w:t xml:space="preserve">בי"ס: הגימנסיה העברית "הרצליה", ת"א / המחלקה להוראת המדעים, מכון ויצמן למדע </w:t>
      </w:r>
    </w:p>
    <w:p w:rsidR="00C8656E" w:rsidRDefault="00C8656E" w:rsidP="00C8656E">
      <w:pPr>
        <w:spacing w:line="360" w:lineRule="auto"/>
        <w:rPr>
          <w:rFonts w:ascii="Arial" w:hAnsi="Arial" w:cs="Arial"/>
          <w:b/>
          <w:bCs/>
          <w:rtl/>
        </w:rPr>
      </w:pPr>
      <w:r>
        <w:rPr>
          <w:rFonts w:ascii="Arial" w:hAnsi="Arial" w:cs="Arial" w:hint="cs"/>
          <w:b/>
          <w:bCs/>
          <w:rtl/>
        </w:rPr>
        <w:t>אוכלוסיית יעד: כיתות י - י"ב</w:t>
      </w:r>
    </w:p>
    <w:p w:rsidR="00C8656E" w:rsidRDefault="00C8656E" w:rsidP="00C8656E">
      <w:pPr>
        <w:spacing w:line="360" w:lineRule="auto"/>
        <w:rPr>
          <w:rFonts w:ascii="Arial" w:hAnsi="Arial" w:cs="Arial"/>
          <w:b/>
          <w:bCs/>
          <w:sz w:val="28"/>
          <w:szCs w:val="28"/>
          <w:rtl/>
        </w:rPr>
      </w:pPr>
    </w:p>
    <w:p w:rsidR="00C8656E" w:rsidRDefault="00C8656E" w:rsidP="00C8656E">
      <w:pPr>
        <w:spacing w:line="360" w:lineRule="auto"/>
        <w:rPr>
          <w:rFonts w:ascii="Arial" w:hAnsi="Arial" w:cs="Arial"/>
          <w:rtl/>
        </w:rPr>
      </w:pPr>
      <w:r>
        <w:rPr>
          <w:rFonts w:ascii="Arial" w:hAnsi="Arial" w:cs="Arial" w:hint="cs"/>
          <w:rtl/>
        </w:rPr>
        <w:t xml:space="preserve">הספרות המחקרית עמוסה במידע על חשיבות הטמעת של סוגיות רלוונטיות בלימודי המדעים, זאת מתוך הבנה שמטרת העל השתנתה ואיננו מחנכים רק את דור המדענים של העתיד אלא גם את אזרחי העתיד שהמדע נחוץ להם בעולם עתיר ידע מדעי. </w:t>
      </w:r>
    </w:p>
    <w:p w:rsidR="00C8656E" w:rsidRDefault="00C8656E" w:rsidP="00C8656E">
      <w:pPr>
        <w:spacing w:line="360" w:lineRule="auto"/>
        <w:rPr>
          <w:rFonts w:ascii="Arial" w:hAnsi="Arial" w:cs="Arial"/>
          <w:rtl/>
        </w:rPr>
      </w:pPr>
    </w:p>
    <w:p w:rsidR="00C8656E" w:rsidRDefault="00C8656E" w:rsidP="00C8656E">
      <w:pPr>
        <w:spacing w:line="360" w:lineRule="auto"/>
        <w:rPr>
          <w:rFonts w:ascii="Arial" w:hAnsi="Arial" w:cs="Arial"/>
          <w:rtl/>
        </w:rPr>
      </w:pPr>
      <w:r>
        <w:rPr>
          <w:rFonts w:ascii="Arial" w:hAnsi="Arial" w:cs="Arial" w:hint="cs"/>
          <w:rtl/>
        </w:rPr>
        <w:t xml:space="preserve">לנו מורי הכימיה נקראת ההזדמנות לשלב במדע הנפלא, שאנו מלמדים, סוגיות שהן בממשק שבין כימיה וחברה. </w:t>
      </w:r>
    </w:p>
    <w:p w:rsidR="00C8656E" w:rsidRDefault="00C8656E" w:rsidP="00C8656E">
      <w:pPr>
        <w:spacing w:line="360" w:lineRule="auto"/>
        <w:rPr>
          <w:rFonts w:ascii="Arial" w:hAnsi="Arial" w:cs="Arial"/>
          <w:rtl/>
        </w:rPr>
      </w:pPr>
    </w:p>
    <w:p w:rsidR="00C8656E" w:rsidRDefault="00C8656E" w:rsidP="00C8656E">
      <w:pPr>
        <w:spacing w:line="360" w:lineRule="auto"/>
        <w:rPr>
          <w:rFonts w:ascii="Arial" w:hAnsi="Arial" w:cs="Arial"/>
          <w:rtl/>
        </w:rPr>
      </w:pPr>
      <w:r>
        <w:rPr>
          <w:rFonts w:ascii="Arial" w:hAnsi="Arial" w:cs="Arial" w:hint="cs"/>
          <w:rtl/>
        </w:rPr>
        <w:t xml:space="preserve">בהרצאה אציג פעילות אשר מציגה דילמה חברתית, שבכדי להחליט החלטה מושכלת לגביה דרוש ידע מדעי. הדילמה הועלתה במדינות מערביות שונות כגון הולנד, ארה"ב וגם ישראל. השאלה המועלית היא: "האם לאסור מכירת משקאות קלים לאוכלוסייה מתחת לגיל 18?". </w:t>
      </w:r>
    </w:p>
    <w:p w:rsidR="00C8656E" w:rsidRDefault="00C8656E" w:rsidP="00C8656E">
      <w:pPr>
        <w:spacing w:line="360" w:lineRule="auto"/>
        <w:rPr>
          <w:rFonts w:ascii="Arial" w:hAnsi="Arial" w:cs="Arial"/>
          <w:rtl/>
        </w:rPr>
      </w:pPr>
    </w:p>
    <w:p w:rsidR="00C8656E" w:rsidRDefault="00C8656E" w:rsidP="00C8656E">
      <w:pPr>
        <w:spacing w:line="360" w:lineRule="auto"/>
        <w:rPr>
          <w:rFonts w:ascii="Arial" w:hAnsi="Arial" w:cs="Arial"/>
          <w:rtl/>
        </w:rPr>
      </w:pPr>
      <w:r>
        <w:rPr>
          <w:rFonts w:ascii="Arial" w:hAnsi="Arial" w:cs="Arial" w:hint="cs"/>
          <w:rtl/>
        </w:rPr>
        <w:t>את הפעילות ניתן לשלב במהלך הוראת הנושא טעם של כימיה, פחמימות, אך הפעילות מתאימה גם לנושאים אחרים.</w:t>
      </w:r>
    </w:p>
    <w:p w:rsidR="00C8656E" w:rsidRDefault="00C8656E" w:rsidP="00C8656E">
      <w:pPr>
        <w:spacing w:line="360" w:lineRule="auto"/>
        <w:rPr>
          <w:rFonts w:ascii="Arial" w:hAnsi="Arial" w:cs="Arial"/>
          <w:rtl/>
        </w:rPr>
      </w:pPr>
    </w:p>
    <w:p w:rsidR="00C8656E" w:rsidRDefault="00C8656E" w:rsidP="00C8656E">
      <w:pPr>
        <w:spacing w:line="360" w:lineRule="auto"/>
        <w:rPr>
          <w:rFonts w:ascii="Arial" w:hAnsi="Arial" w:cs="Arial"/>
          <w:rtl/>
        </w:rPr>
      </w:pPr>
      <w:r>
        <w:rPr>
          <w:rFonts w:ascii="Arial" w:hAnsi="Arial" w:cs="Arial" w:hint="cs"/>
          <w:rtl/>
        </w:rPr>
        <w:t xml:space="preserve">בנוסף לפעילות, אציג כלים לשילוב סוגיות חברתיות במדע, בשיעורי הכימיה, כך שהכימיה תהווה כלי לחינוך ערכי ומדעי כאחד. </w:t>
      </w:r>
    </w:p>
    <w:p w:rsidR="00C8656E" w:rsidRDefault="00C8656E" w:rsidP="00C8656E">
      <w:pPr>
        <w:spacing w:line="360" w:lineRule="auto"/>
        <w:rPr>
          <w:rFonts w:ascii="Arial" w:hAnsi="Arial" w:cs="Arial"/>
          <w:b/>
          <w:bCs/>
          <w:sz w:val="28"/>
          <w:szCs w:val="28"/>
          <w:rtl/>
        </w:rPr>
      </w:pPr>
    </w:p>
    <w:p w:rsidR="00C8656E" w:rsidRDefault="00C8656E" w:rsidP="00C8656E"/>
    <w:p w:rsidR="00C8656E" w:rsidRDefault="00C8656E" w:rsidP="00C8656E">
      <w:pPr>
        <w:spacing w:line="360" w:lineRule="auto"/>
        <w:rPr>
          <w:rFonts w:ascii="Arial" w:hAnsi="Arial" w:cs="Arial"/>
          <w:sz w:val="20"/>
          <w:szCs w:val="20"/>
          <w:rtl/>
        </w:rPr>
      </w:pPr>
    </w:p>
    <w:p w:rsidR="00C8656E" w:rsidRDefault="00C8656E" w:rsidP="00C8656E">
      <w:pPr>
        <w:spacing w:line="360" w:lineRule="auto"/>
        <w:rPr>
          <w:rFonts w:ascii="Arial" w:hAnsi="Arial" w:cs="Arial"/>
          <w:sz w:val="20"/>
          <w:szCs w:val="20"/>
          <w:rtl/>
        </w:rPr>
      </w:pPr>
    </w:p>
    <w:p w:rsidR="00C8656E" w:rsidRDefault="00C8656E" w:rsidP="00C8656E">
      <w:pPr>
        <w:spacing w:line="360" w:lineRule="auto"/>
        <w:rPr>
          <w:rFonts w:ascii="Arial" w:hAnsi="Arial" w:cs="Arial"/>
          <w:sz w:val="20"/>
          <w:szCs w:val="20"/>
          <w:rtl/>
        </w:rPr>
      </w:pPr>
    </w:p>
    <w:p w:rsidR="00C8656E" w:rsidRDefault="00C8656E" w:rsidP="00C8656E">
      <w:pPr>
        <w:spacing w:line="360" w:lineRule="auto"/>
        <w:rPr>
          <w:rFonts w:ascii="Arial" w:hAnsi="Arial" w:cs="Arial"/>
          <w:sz w:val="20"/>
          <w:szCs w:val="20"/>
          <w:rtl/>
        </w:rPr>
      </w:pPr>
    </w:p>
    <w:p w:rsidR="004C15C5" w:rsidRDefault="004C15C5">
      <w:pPr>
        <w:rPr>
          <w:rFonts w:hint="cs"/>
        </w:rPr>
      </w:pPr>
    </w:p>
    <w:sectPr w:rsidR="004C15C5" w:rsidSect="00AE07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656E"/>
    <w:rsid w:val="004C15C5"/>
    <w:rsid w:val="00AE0798"/>
    <w:rsid w:val="00C8656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6E"/>
    <w:pPr>
      <w:bidi/>
      <w:spacing w:after="0" w:line="240" w:lineRule="auto"/>
    </w:pPr>
    <w:rPr>
      <w:rFonts w:ascii="Times New Roman" w:eastAsia="Times New Roman" w:hAnsi="Times New Roman" w:cs="Times New Roman"/>
      <w:sz w:val="24"/>
      <w:szCs w:val="24"/>
      <w:lang w:eastAsia="he-IL"/>
    </w:rPr>
  </w:style>
  <w:style w:type="paragraph" w:styleId="7">
    <w:name w:val="heading 7"/>
    <w:basedOn w:val="a"/>
    <w:next w:val="a"/>
    <w:link w:val="70"/>
    <w:qFormat/>
    <w:rsid w:val="00C8656E"/>
    <w:pPr>
      <w:keepNext/>
      <w:spacing w:line="360" w:lineRule="auto"/>
      <w:outlineLvl w:val="6"/>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כותרת 7 תו"/>
    <w:basedOn w:val="a0"/>
    <w:link w:val="7"/>
    <w:rsid w:val="00C8656E"/>
    <w:rPr>
      <w:rFonts w:ascii="Times New Roman" w:eastAsia="Times New Roman" w:hAnsi="Times New Roman" w:cs="David"/>
      <w:b/>
      <w:bCs/>
      <w:sz w:val="24"/>
      <w:szCs w:val="24"/>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776</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1</cp:revision>
  <dcterms:created xsi:type="dcterms:W3CDTF">2014-12-31T09:52:00Z</dcterms:created>
  <dcterms:modified xsi:type="dcterms:W3CDTF">2014-12-31T09:53:00Z</dcterms:modified>
</cp:coreProperties>
</file>