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8C" w:rsidRDefault="0057748C" w:rsidP="0057748C">
      <w:pPr>
        <w:spacing w:after="0" w:line="360" w:lineRule="auto"/>
        <w:rPr>
          <w:rFonts w:ascii="Times New Roman" w:eastAsia="Times New Roman" w:hAnsi="Times New Roman" w:cs="David"/>
          <w:noProof/>
          <w:lang w:val="he-IL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group id="_x0000_s1142" style="position:absolute;left:0;text-align:left;margin-left:-1pt;margin-top:7.6pt;width:331.3pt;height:46.2pt;z-index:251731968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2424" r:id="rId13"/>
          <o:OLEObject Type="Embed" ProgID="MSPhotoEd.3" ShapeID="_x0000_s1144" DrawAspect="Content" ObjectID="_1501932425" r:id="rId14"/>
          <o:OLEObject Type="Embed" ProgID="MSPhotoEd.3" ShapeID="_x0000_s1145" DrawAspect="Content" ObjectID="_1501932426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7F6558" w:rsidRPr="00604750" w:rsidRDefault="007F6558" w:rsidP="007F6558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:rsidR="00E943A9" w:rsidRPr="00FD4BB8" w:rsidRDefault="00FD4BB8" w:rsidP="00FD4BB8">
      <w:pPr>
        <w:spacing w:after="120" w:line="360" w:lineRule="auto"/>
        <w:ind w:left="360"/>
        <w:contextualSpacing/>
        <w:jc w:val="center"/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eastAsia="he-IL"/>
        </w:rPr>
        <w:t xml:space="preserve">ניסוי </w:t>
      </w:r>
      <w:r w:rsidR="00E943A9" w:rsidRPr="00FD4BB8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הג</w:t>
      </w:r>
      <w:r w:rsidR="00E943A9" w:rsidRPr="00FD4BB8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>'</w:t>
      </w:r>
      <w:r w:rsidR="00E943A9" w:rsidRPr="00FD4BB8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 xml:space="preserve">ני </w:t>
      </w:r>
      <w:r w:rsidR="00E943A9" w:rsidRPr="00FD4BB8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>–</w:t>
      </w:r>
      <w:r w:rsidR="00E943A9" w:rsidRPr="00FD4BB8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 xml:space="preserve"> ניסוי מוטיבציה בחמצון חזור\אנרגית שפעול</w:t>
      </w:r>
      <w:r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br/>
      </w:r>
      <w:r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קהילות לומדות תשע"ה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שם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ני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המפתח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: דבורה קצביץ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מטרות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הנושא: חמצון חיזור</w:t>
      </w:r>
    </w:p>
    <w:p w:rsidR="00E943A9" w:rsidRPr="00E943A9" w:rsidRDefault="00E943A9" w:rsidP="00E943A9">
      <w:pPr>
        <w:shd w:val="clear" w:color="auto" w:fill="EEECE1" w:themeFill="background2"/>
        <w:rPr>
          <w:sz w:val="24"/>
          <w:szCs w:val="24"/>
          <w:rtl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המלצה לשילוב: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ניתן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לשלב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בנושא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חמצון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חיזור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הנושא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.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/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</w:rPr>
        <w:drawing>
          <wp:anchor distT="0" distB="0" distL="114300" distR="114300" simplePos="0" relativeHeight="251727872" behindDoc="1" locked="0" layoutInCell="1" allowOverlap="1" wp14:anchorId="52D7FB50" wp14:editId="42D110D7">
            <wp:simplePos x="0" y="0"/>
            <wp:positionH relativeFrom="column">
              <wp:posOffset>-180975</wp:posOffset>
            </wp:positionH>
            <wp:positionV relativeFrom="paragraph">
              <wp:posOffset>275590</wp:posOffset>
            </wp:positionV>
            <wp:extent cx="1781175" cy="2207895"/>
            <wp:effectExtent l="0" t="0" r="9525" b="1905"/>
            <wp:wrapTight wrapText="bothSides">
              <wp:wrapPolygon edited="0">
                <wp:start x="0" y="0"/>
                <wp:lineTo x="0" y="21432"/>
                <wp:lineTo x="21484" y="21432"/>
                <wp:lineTo x="21484" y="0"/>
                <wp:lineTo x="0" y="0"/>
              </wp:wrapPolygon>
            </wp:wrapTight>
            <wp:docPr id="10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4C2FD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המורה מספר סיפור: 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/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"הבקבוק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עובר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בירושה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כבר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מספר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דורות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קיבלתי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מסבתא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היא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אמרה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שצריך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לשמור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במקרר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ושאוציא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כאשר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ארגיש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שהגיע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הזמן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דרך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לשחרר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סבתא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הבטיחה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לגלות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כיצד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וגם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הזמן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הוסיפה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הזה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הוא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שחושבים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שהוא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לרע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מזלי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סבתא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הלכה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לעולמה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מבלי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לגלות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כיצד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.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מרוב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חשש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המסתורי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העזתי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לפתוח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היום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מרגישה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שהגיע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העת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לשחרר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,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הרגשה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שזה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יקרה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כשאפתח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.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"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המורה מוציא את הפקק, והצופים רואים ענן גדול יוצא מהבקבוק</w:t>
      </w:r>
    </w:p>
    <w:p w:rsidR="00E943A9" w:rsidRPr="00E943A9" w:rsidRDefault="000654E9" w:rsidP="00E943A9">
      <w:pPr>
        <w:bidi w:val="0"/>
        <w:spacing w:after="120" w:line="360" w:lineRule="auto"/>
        <w:rPr>
          <w:rFonts w:hAnsi="Calibri"/>
          <w:color w:val="000000" w:themeColor="text1"/>
          <w:kern w:val="24"/>
        </w:rPr>
      </w:pPr>
      <w:hyperlink r:id="rId17" w:history="1">
        <w:r w:rsidR="00E943A9" w:rsidRPr="00E943A9">
          <w:rPr>
            <w:rFonts w:hAnsi="Calibri"/>
            <w:color w:val="000000" w:themeColor="text1"/>
            <w:kern w:val="24"/>
            <w:u w:val="single"/>
          </w:rPr>
          <w:t>https://</w:t>
        </w:r>
      </w:hyperlink>
      <w:hyperlink r:id="rId18" w:history="1">
        <w:r w:rsidR="00E943A9" w:rsidRPr="00E943A9">
          <w:rPr>
            <w:rFonts w:hAnsi="Calibri"/>
            <w:color w:val="000000" w:themeColor="text1"/>
            <w:kern w:val="24"/>
            <w:u w:val="single"/>
          </w:rPr>
          <w:t>www.youtube.com/watch?v=mEvD_IEOM6o</w:t>
        </w:r>
      </w:hyperlink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</w:rPr>
        <w:drawing>
          <wp:anchor distT="0" distB="0" distL="114300" distR="114300" simplePos="0" relativeHeight="251726848" behindDoc="1" locked="0" layoutInCell="1" allowOverlap="1" wp14:anchorId="697FEDB5" wp14:editId="6BCF1E48">
            <wp:simplePos x="0" y="0"/>
            <wp:positionH relativeFrom="column">
              <wp:posOffset>-352425</wp:posOffset>
            </wp:positionH>
            <wp:positionV relativeFrom="paragraph">
              <wp:posOffset>236855</wp:posOffset>
            </wp:positionV>
            <wp:extent cx="1905000" cy="1458595"/>
            <wp:effectExtent l="0" t="0" r="0" b="8255"/>
            <wp:wrapTight wrapText="bothSides">
              <wp:wrapPolygon edited="0">
                <wp:start x="6048" y="0"/>
                <wp:lineTo x="0" y="1411"/>
                <wp:lineTo x="0" y="9027"/>
                <wp:lineTo x="216" y="13541"/>
                <wp:lineTo x="1080" y="18055"/>
                <wp:lineTo x="432" y="19747"/>
                <wp:lineTo x="864" y="21158"/>
                <wp:lineTo x="5616" y="21440"/>
                <wp:lineTo x="12960" y="21440"/>
                <wp:lineTo x="15336" y="21440"/>
                <wp:lineTo x="20304" y="19183"/>
                <wp:lineTo x="20736" y="18055"/>
                <wp:lineTo x="20736" y="15516"/>
                <wp:lineTo x="20304" y="13541"/>
                <wp:lineTo x="21384" y="11566"/>
                <wp:lineTo x="21384" y="4514"/>
                <wp:lineTo x="21168" y="1128"/>
                <wp:lineTo x="7560" y="0"/>
                <wp:lineTo x="6048" y="0"/>
              </wp:wrapPolygon>
            </wp:wrapTight>
            <wp:docPr id="15648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תמונה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85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משימה</w:t>
      </w:r>
      <w:r w:rsidRPr="00E943A9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he-IL" w:eastAsia="he-IL"/>
        </w:rPr>
        <w:t xml:space="preserve"> </w:t>
      </w:r>
    </w:p>
    <w:p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רשמו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התצפיות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כאשר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פותחים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.</w:t>
      </w:r>
    </w:p>
    <w:p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בקופסה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שבה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נשמר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נמצא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פתק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ישן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. 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br/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br/>
        <w:t>חפשו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במקורות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מידע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עשוי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להיות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הקשר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בין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הג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'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יני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ובין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הפתק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? </w:t>
      </w:r>
    </w:p>
    <w:p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לפניכם כלי בו מי חמצן, בדומה לאלו המופיעים בכלי, האם צריך היה להיות "שחקן" נוסף  שאחראי ליציאת הג'יני?</w:t>
      </w:r>
    </w:p>
    <w:p w:rsidR="00E943A9" w:rsidRPr="00E943A9" w:rsidRDefault="00E943A9" w:rsidP="008B1703">
      <w:pPr>
        <w:numPr>
          <w:ilvl w:val="0"/>
          <w:numId w:val="39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אפיינו את התהליך שהתרחש.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u w:val="single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u w:val="single"/>
          <w:rtl/>
          <w:lang w:val="he-IL" w:eastAsia="he-IL"/>
        </w:rPr>
        <w:lastRenderedPageBreak/>
        <w:t>חומרים וכלים דרושים להדגמה: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rtl/>
        </w:rPr>
        <w:drawing>
          <wp:anchor distT="0" distB="0" distL="114300" distR="114300" simplePos="0" relativeHeight="251728896" behindDoc="1" locked="0" layoutInCell="1" allowOverlap="1" wp14:anchorId="03C98EB8" wp14:editId="6674E529">
            <wp:simplePos x="0" y="0"/>
            <wp:positionH relativeFrom="column">
              <wp:posOffset>-28575</wp:posOffset>
            </wp:positionH>
            <wp:positionV relativeFrom="paragraph">
              <wp:posOffset>138430</wp:posOffset>
            </wp:positionV>
            <wp:extent cx="6096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0925" y="21263"/>
                <wp:lineTo x="20925" y="0"/>
                <wp:lineTo x="0" y="0"/>
              </wp:wrapPolygon>
            </wp:wrapTight>
            <wp:docPr id="156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42C7A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משפך זכוכית בינוני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בקבוק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זכוכית (אטום) או קרמיקה, עמיד לשינוי טמפרטורה עם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צרה (ראו תמונה) 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20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מ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"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-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חמצן 30% לג'יני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/>
          <w:noProof/>
          <w:sz w:val="24"/>
          <w:szCs w:val="24"/>
          <w:lang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20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מ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"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-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חמצן 30% כדי להראות שאין תגובה ללא זרז בכוס כימית שקופה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0.8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גר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'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אבקה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rtl/>
          <w:lang w:val="he-IL" w:eastAsia="he-IL"/>
        </w:rPr>
        <w:t>2(s)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(MnO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rtl/>
          <w:lang w:val="he-IL" w:eastAsia="he-IL"/>
        </w:rPr>
        <w:t>2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90-95%) 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ריבוע של נייר טואלט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חוט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פקק תואם, רצוי מחורר.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u w:val="single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u w:val="single"/>
          <w:rtl/>
          <w:lang w:val="he-IL" w:eastAsia="he-IL"/>
        </w:rPr>
        <w:t>אופן הכנה וביצוע ההדגמה:</w:t>
      </w:r>
    </w:p>
    <w:p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מפרידים את רבוע ניר הטואלט ומניחים את "דף" אחד על השולחן.</w:t>
      </w:r>
    </w:p>
    <w:p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שוקלים כ-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>0.8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גר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'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אבקה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lang w:eastAsia="he-IL"/>
        </w:rPr>
        <w:t>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he-IL"/>
        </w:rPr>
        <w:t>2(s)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(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lang w:eastAsia="he-IL"/>
        </w:rPr>
        <w:t>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he-IL"/>
        </w:rPr>
        <w:t>2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 90-95%)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ושמים באמצע ה"דף". מקפלים את הניר ויוצרים מאי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lang w:eastAsia="he-IL"/>
        </w:rPr>
        <w:t>i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חבילה כך שהאבקה לא תיפול (כמו שמכינים בלינצ'ס) וקושרים אותו עם חוט באורך כ-6 ס"מ.</w:t>
      </w:r>
    </w:p>
    <w:p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כשעה לפני ההדגמה שופכים בעזרת משפך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lang w:eastAsia="he-IL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  <w:t xml:space="preserve">20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מ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"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-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חמצן (חשוב שלא ישפך מי חמצן על דפנות הכלי)</w:t>
      </w:r>
    </w:p>
    <w:p w:rsidR="00E943A9" w:rsidRPr="00E943A9" w:rsidRDefault="00E943A9" w:rsidP="008B1703">
      <w:pPr>
        <w:numPr>
          <w:ilvl w:val="0"/>
          <w:numId w:val="40"/>
        </w:numPr>
        <w:spacing w:after="12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מכניסים את ה"חבילה" שתלויה מהחוט אל תוך הפיה וסוגרים עם הפקק התואם.</w:t>
      </w:r>
    </w:p>
    <w:p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הוראות לביצוע ההדגמה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: ברגע המתאים, המורה פותח את הבקבוק, מוציא את הפקק וה"חבילה" תיפול לתוך מי החמצן, התגובה תתרחש ואדי מים יצאו מהבקבוק. אדים אלו יתקררו באוויר שבטמפרטורת החדר ויתקבל ערפל 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–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ג'יני.</w:t>
      </w:r>
    </w:p>
    <w:p w:rsidR="006A1738" w:rsidRPr="0057748C" w:rsidRDefault="006A1738" w:rsidP="0057748C">
      <w:pPr>
        <w:bidi w:val="0"/>
        <w:rPr>
          <w:rFonts w:ascii="Times New Roman" w:eastAsia="Times New Roman" w:hAnsi="Times New Roman" w:cs="David"/>
          <w:noProof/>
          <w:sz w:val="24"/>
          <w:szCs w:val="24"/>
          <w:lang w:eastAsia="he-IL"/>
        </w:rPr>
      </w:pPr>
      <w:bookmarkStart w:id="0" w:name="_GoBack"/>
      <w:bookmarkEnd w:id="0"/>
    </w:p>
    <w:sectPr w:rsidR="006A1738" w:rsidRPr="0057748C" w:rsidSect="009F3661"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E9" w:rsidRDefault="000654E9" w:rsidP="003F4A49">
      <w:pPr>
        <w:spacing w:after="0" w:line="240" w:lineRule="auto"/>
      </w:pPr>
      <w:r>
        <w:separator/>
      </w:r>
    </w:p>
  </w:endnote>
  <w:endnote w:type="continuationSeparator" w:id="0">
    <w:p w:rsidR="000654E9" w:rsidRDefault="000654E9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7748C" w:rsidRPr="0057748C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E9" w:rsidRDefault="000654E9" w:rsidP="003F4A49">
      <w:pPr>
        <w:spacing w:after="0" w:line="240" w:lineRule="auto"/>
      </w:pPr>
      <w:r>
        <w:separator/>
      </w:r>
    </w:p>
  </w:footnote>
  <w:footnote w:type="continuationSeparator" w:id="0">
    <w:p w:rsidR="000654E9" w:rsidRDefault="000654E9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54E9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48C"/>
    <w:rsid w:val="005776EC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591"/>
    <w:rsid w:val="00913058"/>
    <w:rsid w:val="009278C9"/>
    <w:rsid w:val="00933A5A"/>
    <w:rsid w:val="00936359"/>
    <w:rsid w:val="00936EDD"/>
    <w:rsid w:val="00950542"/>
    <w:rsid w:val="00954779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D4BB8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www.youtube.com/watch?v=mEvD_IEOM6o" TargetMode="External"/><Relationship Id="rId3" Type="http://schemas.openxmlformats.org/officeDocument/2006/relationships/styles" Target="styles.xml"/><Relationship Id="rId21" Type="http://schemas.openxmlformats.org/officeDocument/2006/relationships/image" Target="media/image7.tmp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mEvD_IEOM6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tmp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2056-69D5-4208-813F-32B9BD63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2015-08-04T07:51:00Z</cp:lastPrinted>
  <dcterms:created xsi:type="dcterms:W3CDTF">2015-08-24T11:31:00Z</dcterms:created>
  <dcterms:modified xsi:type="dcterms:W3CDTF">2015-08-24T11:32:00Z</dcterms:modified>
</cp:coreProperties>
</file>