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DDF3" w14:textId="77777777" w:rsidR="004122D5" w:rsidRPr="004122D5" w:rsidRDefault="004122D5" w:rsidP="004122D5">
      <w:pPr>
        <w:pStyle w:val="Heading1"/>
        <w:bidi/>
      </w:pPr>
      <w:r w:rsidRPr="004122D5">
        <w:rPr>
          <w:rtl/>
        </w:rPr>
        <w:t>לראות את כל התמונה</w:t>
      </w:r>
    </w:p>
    <w:p w14:paraId="504DAF95" w14:textId="77777777" w:rsidR="004122D5" w:rsidRPr="004122D5" w:rsidRDefault="004122D5" w:rsidP="004122D5">
      <w:pPr>
        <w:bidi/>
      </w:pPr>
      <w:r w:rsidRPr="004122D5">
        <w:rPr>
          <w:rtl/>
        </w:rPr>
        <w:t>מבנית זו כוללת פעילויות המבוססות על סרטונים שונים בשפה העברית בנושא גז טבעי. הנושא מוצג מהיבטים שונים  לא כל ההיבטים האפשריים של הנושא מוצגים.</w:t>
      </w:r>
    </w:p>
    <w:p w14:paraId="4F55CE14" w14:textId="77777777" w:rsidR="004122D5" w:rsidRPr="004122D5" w:rsidRDefault="004122D5" w:rsidP="004122D5">
      <w:pPr>
        <w:bidi/>
      </w:pPr>
      <w:r w:rsidRPr="004122D5">
        <w:rPr>
          <w:rtl/>
        </w:rPr>
        <w:t>ניתן לחלק את תלמידי הכיתה לקבוצות וכל קבוצה תעסוק בהיבט אחד, או לחילופין, לחלק את תלמידי הכיתה לקבוצות ובכל קבוצה תלמיד אחר יעסוק בהיבט אחד.</w:t>
      </w:r>
    </w:p>
    <w:p w14:paraId="29CFC523" w14:textId="77777777" w:rsidR="004122D5" w:rsidRPr="004122D5" w:rsidRDefault="004122D5" w:rsidP="004122D5">
      <w:pPr>
        <w:bidi/>
      </w:pPr>
      <w:r w:rsidRPr="004122D5">
        <w:rPr>
          <w:rtl/>
        </w:rPr>
        <w:t>ניתן לסיכום להציג את כל ההיבטים שנלמדו במליאה. לכל נושא יש סרטון ודף עבודה קצר.</w:t>
      </w:r>
    </w:p>
    <w:p w14:paraId="22CA8A76" w14:textId="77777777" w:rsidR="004122D5" w:rsidRPr="004122D5" w:rsidRDefault="004122D5" w:rsidP="004122D5">
      <w:pPr>
        <w:bidi/>
      </w:pPr>
      <w:r w:rsidRPr="004122D5">
        <w:rPr>
          <w:rtl/>
        </w:rPr>
        <w:t>עבודה זו יכולה להוות מטלת הערכה חלופית לתלמידי הכיתה. היא מתאימה כמטלת סיכום לאחר הוראת מבניות שונות בנושא או כמטלת הערכה חלופית, כפתיחה לנושא לפני שממשיכים ללמוד מבניות אחרות, או כחשיפה חד פעמית לנושא הגז הטבעי.</w:t>
      </w:r>
    </w:p>
    <w:p w14:paraId="4F2E93ED" w14:textId="77777777" w:rsidR="004122D5" w:rsidRPr="004122D5" w:rsidRDefault="004122D5" w:rsidP="004122D5">
      <w:pPr>
        <w:bidi/>
      </w:pPr>
      <w:r w:rsidRPr="004122D5">
        <w:t> </w:t>
      </w:r>
    </w:p>
    <w:p w14:paraId="48EDDABE" w14:textId="77777777" w:rsidR="004122D5" w:rsidRPr="004122D5" w:rsidRDefault="004122D5" w:rsidP="004122D5">
      <w:pPr>
        <w:bidi/>
      </w:pPr>
      <w:r w:rsidRPr="004122D5">
        <w:rPr>
          <w:b/>
          <w:bCs/>
          <w:rtl/>
        </w:rPr>
        <w:t>קבוצה 1</w:t>
      </w:r>
      <w:r w:rsidRPr="004122D5">
        <w:rPr>
          <w:b/>
          <w:bCs/>
        </w:rPr>
        <w:t xml:space="preserve"> - </w:t>
      </w:r>
      <w:r w:rsidRPr="004122D5">
        <w:rPr>
          <w:rtl/>
        </w:rPr>
        <w:t>צפו בסרטון המתאר את </w:t>
      </w:r>
      <w:hyperlink r:id="rId5" w:history="1">
        <w:r w:rsidRPr="004122D5">
          <w:rPr>
            <w:rStyle w:val="Hyperlink"/>
            <w:rtl/>
          </w:rPr>
          <w:t>תהליך היצירה של נפט וגז טבעי</w:t>
        </w:r>
      </w:hyperlink>
    </w:p>
    <w:p w14:paraId="73837703" w14:textId="7970A12D" w:rsidR="004122D5" w:rsidRPr="004122D5" w:rsidRDefault="004122D5" w:rsidP="00A83EDB">
      <w:pPr>
        <w:bidi/>
      </w:pPr>
      <w:r w:rsidRPr="004122D5">
        <w:rPr>
          <w:rtl/>
        </w:rPr>
        <w:t>הקשיבו </w:t>
      </w:r>
      <w:r w:rsidRPr="00A83EDB">
        <w:rPr>
          <w:rtl/>
        </w:rPr>
        <w:t>להרצאתה של ד"ר עינת מגל</w:t>
      </w:r>
      <w:r w:rsidRPr="004122D5">
        <w:t> </w:t>
      </w:r>
      <w:r w:rsidRPr="004122D5">
        <w:rPr>
          <w:rtl/>
        </w:rPr>
        <w:t>מהתחלה ועד דקה 15:30 ב</w:t>
      </w:r>
      <w:r w:rsidR="00A83EDB">
        <w:rPr>
          <w:rFonts w:hint="cs"/>
          <w:rtl/>
        </w:rPr>
        <w:t>קטלוג חומרי הלמידה ב</w:t>
      </w:r>
      <w:r w:rsidRPr="004122D5">
        <w:rPr>
          <w:rtl/>
        </w:rPr>
        <w:t>אתר המרכז הארצי של מורי הכימיה</w:t>
      </w:r>
      <w:r w:rsidRPr="004122D5">
        <w:t>.</w:t>
      </w:r>
    </w:p>
    <w:p w14:paraId="157994F8" w14:textId="4F40DB38" w:rsidR="004122D5" w:rsidRPr="00A83EDB" w:rsidRDefault="004122D5" w:rsidP="00A40AE6">
      <w:pPr>
        <w:bidi/>
      </w:pPr>
      <w:r w:rsidRPr="004122D5">
        <w:rPr>
          <w:b/>
          <w:bCs/>
          <w:rtl/>
        </w:rPr>
        <w:t xml:space="preserve">קבוצה </w:t>
      </w:r>
      <w:r w:rsidR="00A83EDB">
        <w:rPr>
          <w:rFonts w:hint="cs"/>
          <w:b/>
          <w:bCs/>
          <w:rtl/>
        </w:rPr>
        <w:t>2</w:t>
      </w:r>
      <w:r w:rsidRPr="004122D5">
        <w:rPr>
          <w:b/>
          <w:bCs/>
        </w:rPr>
        <w:t xml:space="preserve"> – </w:t>
      </w:r>
      <w:r w:rsidR="00A83EDB">
        <w:rPr>
          <w:rFonts w:hint="cs"/>
          <w:b/>
          <w:bCs/>
          <w:rtl/>
        </w:rPr>
        <w:t xml:space="preserve">גילוי והפקה של גז טבעי. </w:t>
      </w:r>
      <w:r w:rsidRPr="004122D5">
        <w:rPr>
          <w:rtl/>
        </w:rPr>
        <w:t>צפו בסרטון על גילוי גז טבעי</w:t>
      </w:r>
      <w:r w:rsidRPr="004122D5">
        <w:t xml:space="preserve"> -</w:t>
      </w:r>
      <w:hyperlink r:id="rId6" w:history="1">
        <w:r w:rsidRPr="004122D5">
          <w:rPr>
            <w:rStyle w:val="Hyperlink"/>
          </w:rPr>
          <w:t> </w:t>
        </w:r>
        <w:r w:rsidRPr="004122D5">
          <w:rPr>
            <w:rStyle w:val="Hyperlink"/>
            <w:rtl/>
          </w:rPr>
          <w:t>בפרויק</w:t>
        </w:r>
        <w:r w:rsidRPr="004122D5">
          <w:rPr>
            <w:rStyle w:val="Hyperlink"/>
            <w:rtl/>
          </w:rPr>
          <w:t>ט</w:t>
        </w:r>
        <w:r w:rsidRPr="004122D5">
          <w:rPr>
            <w:rStyle w:val="Hyperlink"/>
            <w:rtl/>
          </w:rPr>
          <w:t xml:space="preserve"> תמר</w:t>
        </w:r>
      </w:hyperlink>
      <w:r w:rsidRPr="004122D5">
        <w:t> </w:t>
      </w:r>
      <w:r w:rsidRPr="004122D5">
        <w:rPr>
          <w:rtl/>
        </w:rPr>
        <w:t>בישראל ובכל </w:t>
      </w:r>
      <w:hyperlink r:id="rId7" w:history="1">
        <w:r w:rsidRPr="004122D5">
          <w:rPr>
            <w:rStyle w:val="Hyperlink"/>
            <w:rtl/>
          </w:rPr>
          <w:t>מאגרי הגז ביש</w:t>
        </w:r>
        <w:r w:rsidRPr="004122D5">
          <w:rPr>
            <w:rStyle w:val="Hyperlink"/>
            <w:rtl/>
          </w:rPr>
          <w:t>ר</w:t>
        </w:r>
        <w:r w:rsidRPr="004122D5">
          <w:rPr>
            <w:rStyle w:val="Hyperlink"/>
            <w:rtl/>
          </w:rPr>
          <w:t>אל</w:t>
        </w:r>
      </w:hyperlink>
      <w:r w:rsidR="00A83EDB">
        <w:rPr>
          <w:rFonts w:hint="cs"/>
          <w:rtl/>
        </w:rPr>
        <w:t xml:space="preserve">. וגם </w:t>
      </w:r>
      <w:r w:rsidR="00A83EDB" w:rsidRPr="004122D5">
        <w:rPr>
          <w:rtl/>
        </w:rPr>
        <w:t>הקשיבו </w:t>
      </w:r>
      <w:r w:rsidR="00A83EDB" w:rsidRPr="00A83EDB">
        <w:rPr>
          <w:rtl/>
        </w:rPr>
        <w:t>להרצאתה של ד"ר עינת מגל</w:t>
      </w:r>
      <w:r w:rsidR="00A83EDB" w:rsidRPr="004122D5">
        <w:t> </w:t>
      </w:r>
      <w:r w:rsidR="00A83EDB" w:rsidRPr="004122D5">
        <w:rPr>
          <w:rtl/>
        </w:rPr>
        <w:t>מהתחלה ועד דקה 15:30 ב</w:t>
      </w:r>
      <w:r w:rsidR="00A83EDB">
        <w:rPr>
          <w:rFonts w:hint="cs"/>
          <w:rtl/>
        </w:rPr>
        <w:t>קטלוג חומרי הלמידה ב</w:t>
      </w:r>
      <w:r w:rsidR="00A83EDB" w:rsidRPr="004122D5">
        <w:rPr>
          <w:rtl/>
        </w:rPr>
        <w:t>אתר המרכז הארצי של מורי הכימיה</w:t>
      </w:r>
      <w:r w:rsidR="00A83EDB" w:rsidRPr="004122D5">
        <w:t>.</w:t>
      </w:r>
    </w:p>
    <w:p w14:paraId="110DC06C" w14:textId="76640D37" w:rsidR="004122D5" w:rsidRPr="004122D5" w:rsidRDefault="004122D5" w:rsidP="00A83EDB">
      <w:pPr>
        <w:bidi/>
        <w:rPr>
          <w:rtl/>
        </w:rPr>
      </w:pPr>
      <w:r w:rsidRPr="004122D5">
        <w:rPr>
          <w:b/>
          <w:bCs/>
          <w:rtl/>
        </w:rPr>
        <w:t> </w:t>
      </w:r>
      <w:r w:rsidRPr="004122D5">
        <w:t> </w:t>
      </w:r>
    </w:p>
    <w:p w14:paraId="579BBC7C" w14:textId="77777777" w:rsidR="004122D5" w:rsidRPr="004122D5" w:rsidRDefault="004122D5" w:rsidP="004122D5">
      <w:pPr>
        <w:bidi/>
      </w:pPr>
      <w:r w:rsidRPr="004122D5">
        <w:rPr>
          <w:b/>
          <w:bCs/>
          <w:rtl/>
        </w:rPr>
        <w:t>דפי עבודה</w:t>
      </w:r>
    </w:p>
    <w:p w14:paraId="0C9AC54E" w14:textId="2C8E9766" w:rsidR="004122D5" w:rsidRPr="004122D5" w:rsidRDefault="004122D5" w:rsidP="004122D5">
      <w:pPr>
        <w:bidi/>
        <w:rPr>
          <w:rtl/>
        </w:rPr>
      </w:pPr>
      <w:r w:rsidRPr="00A40AE6">
        <w:rPr>
          <w:b/>
          <w:bCs/>
          <w:rtl/>
        </w:rPr>
        <w:t>קבוצה 1 -</w:t>
      </w:r>
      <w:r w:rsidRPr="004122D5">
        <w:rPr>
          <w:rtl/>
        </w:rPr>
        <w:t> </w:t>
      </w:r>
      <w:r w:rsidRPr="004122D5">
        <w:rPr>
          <w:b/>
          <w:bCs/>
          <w:rtl/>
        </w:rPr>
        <w:t xml:space="preserve">דף עבודה בנושא גילוי גז טבעי ונפט (דלקים </w:t>
      </w:r>
      <w:proofErr w:type="spellStart"/>
      <w:r w:rsidRPr="004122D5">
        <w:rPr>
          <w:b/>
          <w:bCs/>
          <w:rtl/>
        </w:rPr>
        <w:t>פוסיליים</w:t>
      </w:r>
      <w:proofErr w:type="spellEnd"/>
      <w:r w:rsidRPr="004122D5">
        <w:rPr>
          <w:b/>
          <w:bCs/>
          <w:rtl/>
        </w:rPr>
        <w:t>)</w:t>
      </w:r>
    </w:p>
    <w:p w14:paraId="35E35EE8" w14:textId="1E0EE05B" w:rsidR="004122D5" w:rsidRPr="004122D5" w:rsidRDefault="004122D5" w:rsidP="00A83EDB">
      <w:pPr>
        <w:numPr>
          <w:ilvl w:val="0"/>
          <w:numId w:val="45"/>
        </w:numPr>
        <w:bidi/>
        <w:rPr>
          <w:rtl/>
        </w:rPr>
      </w:pPr>
      <w:r w:rsidRPr="004122D5">
        <w:rPr>
          <w:rtl/>
        </w:rPr>
        <w:t>המקור לנפט ולגז טבעי הנוצרים באדמה, בעלי חיים זעירים וצמחים כגון פלנקטון ואצות הנמצאים באגמים וימים. ציינו סוגים שונים של תרכובות פחמן הנמצאות ביצורים אלו ומהוות מקור לנפט.</w:t>
      </w:r>
    </w:p>
    <w:p w14:paraId="6EBCC637" w14:textId="4D1AA11F" w:rsidR="004122D5" w:rsidRPr="004122D5" w:rsidRDefault="004122D5" w:rsidP="004122D5">
      <w:pPr>
        <w:numPr>
          <w:ilvl w:val="0"/>
          <w:numId w:val="45"/>
        </w:numPr>
        <w:bidi/>
        <w:rPr>
          <w:rtl/>
        </w:rPr>
      </w:pPr>
      <w:r w:rsidRPr="004122D5">
        <w:rPr>
          <w:rtl/>
        </w:rPr>
        <w:t>כיצד משתנה אורכן של מולקולות תרכובות הפחמן ככל שמעמיקים לבטן האדמה?</w:t>
      </w:r>
    </w:p>
    <w:p w14:paraId="5B0D2750" w14:textId="3A7393EF" w:rsidR="004122D5" w:rsidRPr="004122D5" w:rsidRDefault="004122D5" w:rsidP="004122D5">
      <w:pPr>
        <w:numPr>
          <w:ilvl w:val="0"/>
          <w:numId w:val="45"/>
        </w:numPr>
        <w:bidi/>
        <w:rPr>
          <w:rtl/>
        </w:rPr>
      </w:pPr>
      <w:r w:rsidRPr="004122D5">
        <w:rPr>
          <w:rtl/>
        </w:rPr>
        <w:t>מהו הקשר בין שינוי הטמפרטורה ושינוי המרחק במעמקי האדמה על פי הנתון באיור?</w:t>
      </w:r>
    </w:p>
    <w:p w14:paraId="22AA014E" w14:textId="0D80FBCD" w:rsidR="004122D5" w:rsidRPr="004122D5" w:rsidRDefault="004122D5" w:rsidP="004122D5">
      <w:pPr>
        <w:numPr>
          <w:ilvl w:val="0"/>
          <w:numId w:val="45"/>
        </w:numPr>
        <w:bidi/>
        <w:rPr>
          <w:rtl/>
        </w:rPr>
      </w:pPr>
      <w:r w:rsidRPr="004122D5">
        <w:rPr>
          <w:rtl/>
        </w:rPr>
        <w:t>מדוע הטמפרטורה עולה ככל שמעמיקים אל בטן האדמה? אם אינכם יודע את התשובה, חפשו: "אל בטן האדמה" ברשת ומצאו הסבר.</w:t>
      </w:r>
    </w:p>
    <w:p w14:paraId="6F00CD9F" w14:textId="77777777" w:rsidR="004122D5" w:rsidRPr="004122D5" w:rsidRDefault="004122D5" w:rsidP="004122D5">
      <w:pPr>
        <w:numPr>
          <w:ilvl w:val="0"/>
          <w:numId w:val="45"/>
        </w:numPr>
        <w:bidi/>
        <w:rPr>
          <w:rtl/>
        </w:rPr>
      </w:pPr>
      <w:r w:rsidRPr="004122D5">
        <w:rPr>
          <w:rtl/>
        </w:rPr>
        <w:t>מהו ההרכב המשותף לכל התרכובות הרשומות באיור?</w:t>
      </w:r>
    </w:p>
    <w:p w14:paraId="0CDD4720" w14:textId="7552E730" w:rsidR="004122D5" w:rsidRPr="004122D5" w:rsidRDefault="004122D5" w:rsidP="004122D5">
      <w:pPr>
        <w:numPr>
          <w:ilvl w:val="0"/>
          <w:numId w:val="45"/>
        </w:numPr>
        <w:bidi/>
        <w:rPr>
          <w:rtl/>
        </w:rPr>
      </w:pPr>
      <w:r w:rsidRPr="004122D5">
        <w:rPr>
          <w:rtl/>
        </w:rPr>
        <w:t>רשמו ייצוג מלא של נוסחת המבנה לשתי נוסחאות מולקולריות נתונות.</w:t>
      </w:r>
    </w:p>
    <w:p w14:paraId="1FFE3B91" w14:textId="087C130D" w:rsidR="004122D5" w:rsidRPr="004122D5" w:rsidRDefault="004122D5" w:rsidP="004122D5">
      <w:pPr>
        <w:numPr>
          <w:ilvl w:val="0"/>
          <w:numId w:val="45"/>
        </w:numPr>
        <w:bidi/>
        <w:rPr>
          <w:rtl/>
        </w:rPr>
      </w:pPr>
      <w:r w:rsidRPr="004122D5">
        <w:rPr>
          <w:rtl/>
        </w:rPr>
        <w:t>מהו היסוד הנוצר במעמקי האדמה?</w:t>
      </w:r>
      <w:r w:rsidR="00A83EDB">
        <w:rPr>
          <w:rFonts w:hint="cs"/>
          <w:rtl/>
        </w:rPr>
        <w:t xml:space="preserve"> </w:t>
      </w:r>
      <w:r w:rsidRPr="004122D5">
        <w:rPr>
          <w:rtl/>
        </w:rPr>
        <w:t>היכן לדעתכם, ניתן למצוא אותו?</w:t>
      </w:r>
    </w:p>
    <w:p w14:paraId="773FF234" w14:textId="77777777" w:rsidR="004122D5" w:rsidRPr="004122D5" w:rsidRDefault="004122D5" w:rsidP="004122D5">
      <w:pPr>
        <w:numPr>
          <w:ilvl w:val="0"/>
          <w:numId w:val="45"/>
        </w:numPr>
        <w:bidi/>
        <w:rPr>
          <w:rtl/>
        </w:rPr>
      </w:pPr>
      <w:r w:rsidRPr="004122D5">
        <w:rPr>
          <w:rtl/>
        </w:rPr>
        <w:t>למה מכוון הביטוי "חלון הנפט" </w:t>
      </w:r>
      <w:r w:rsidRPr="004122D5">
        <w:t>Oil window</w:t>
      </w:r>
      <w:r w:rsidRPr="004122D5">
        <w:rPr>
          <w:rtl/>
        </w:rPr>
        <w:t>?</w:t>
      </w:r>
    </w:p>
    <w:p w14:paraId="6B3BAE7F" w14:textId="2C997B99" w:rsidR="004122D5" w:rsidRPr="004122D5" w:rsidRDefault="004122D5" w:rsidP="004122D5">
      <w:pPr>
        <w:numPr>
          <w:ilvl w:val="0"/>
          <w:numId w:val="45"/>
        </w:numPr>
        <w:bidi/>
        <w:rPr>
          <w:rtl/>
        </w:rPr>
      </w:pPr>
      <w:r w:rsidRPr="004122D5">
        <w:rPr>
          <w:rtl/>
        </w:rPr>
        <w:t>למה מכוון הביטוי "חלון הגז"</w:t>
      </w:r>
      <w:r w:rsidRPr="004122D5">
        <w:t>Gas window </w:t>
      </w:r>
      <w:r w:rsidRPr="004122D5">
        <w:rPr>
          <w:rtl/>
        </w:rPr>
        <w:t>? האם ניתן לקבל אותו "גז" גם בתנאים אחרים?</w:t>
      </w:r>
      <w:r w:rsidR="00A83EDB" w:rsidRPr="00A83EDB">
        <w:rPr>
          <w:rtl/>
          <w:lang w:val="he-IL"/>
        </w:rPr>
        <w:t xml:space="preserve"> </w:t>
      </w:r>
    </w:p>
    <w:p w14:paraId="6BA236D8" w14:textId="77777777" w:rsidR="004122D5" w:rsidRPr="004122D5" w:rsidRDefault="004122D5" w:rsidP="004122D5">
      <w:pPr>
        <w:bidi/>
        <w:rPr>
          <w:rtl/>
        </w:rPr>
      </w:pPr>
      <w:r w:rsidRPr="004122D5">
        <w:rPr>
          <w:rtl/>
        </w:rPr>
        <w:t xml:space="preserve">פחמימנים הם תרכובות פחמן המורכבות מפחמן ומימן בלבד. ניתן למיין פחמימנים למשפחות שונות. משפחה אחת היא </w:t>
      </w:r>
      <w:proofErr w:type="spellStart"/>
      <w:r w:rsidRPr="004122D5">
        <w:rPr>
          <w:rtl/>
        </w:rPr>
        <w:t>ה</w:t>
      </w:r>
      <w:r w:rsidRPr="004122D5">
        <w:rPr>
          <w:b/>
          <w:bCs/>
          <w:rtl/>
        </w:rPr>
        <w:t>אלקאנים</w:t>
      </w:r>
      <w:proofErr w:type="spellEnd"/>
      <w:r w:rsidRPr="004122D5">
        <w:rPr>
          <w:b/>
          <w:bCs/>
          <w:rtl/>
        </w:rPr>
        <w:t> </w:t>
      </w:r>
      <w:r w:rsidRPr="004122D5">
        <w:rPr>
          <w:rtl/>
        </w:rPr>
        <w:t xml:space="preserve">- למולקולות </w:t>
      </w:r>
      <w:proofErr w:type="spellStart"/>
      <w:r w:rsidRPr="004122D5">
        <w:rPr>
          <w:rtl/>
        </w:rPr>
        <w:t>האלקאנים</w:t>
      </w:r>
      <w:proofErr w:type="spellEnd"/>
      <w:r w:rsidRPr="004122D5">
        <w:rPr>
          <w:rtl/>
        </w:rPr>
        <w:t xml:space="preserve"> יש קשרים </w:t>
      </w:r>
      <w:proofErr w:type="spellStart"/>
      <w:r w:rsidRPr="004122D5">
        <w:rPr>
          <w:rtl/>
        </w:rPr>
        <w:t>קוולנטים</w:t>
      </w:r>
      <w:proofErr w:type="spellEnd"/>
      <w:r w:rsidRPr="004122D5">
        <w:rPr>
          <w:rtl/>
        </w:rPr>
        <w:t xml:space="preserve"> יחידים בלבד.</w:t>
      </w:r>
    </w:p>
    <w:p w14:paraId="56513C41" w14:textId="77777777" w:rsidR="00A83EDB" w:rsidRDefault="004122D5" w:rsidP="00A83EDB">
      <w:pPr>
        <w:bidi/>
        <w:rPr>
          <w:rtl/>
          <w:lang w:val="he-IL"/>
        </w:rPr>
      </w:pPr>
      <w:r w:rsidRPr="004122D5">
        <w:rPr>
          <w:rtl/>
        </w:rPr>
        <w:t>הנוסחה הכללית של תרכובת השייכת למשפחה זו היא: </w:t>
      </w:r>
      <w:r w:rsidRPr="004122D5">
        <w:t>C</w:t>
      </w:r>
      <w:r w:rsidRPr="004122D5">
        <w:rPr>
          <w:vertAlign w:val="subscript"/>
        </w:rPr>
        <w:t>n</w:t>
      </w:r>
      <w:r w:rsidRPr="004122D5">
        <w:t>H</w:t>
      </w:r>
      <w:r w:rsidRPr="004122D5">
        <w:rPr>
          <w:vertAlign w:val="subscript"/>
        </w:rPr>
        <w:t>2n+2</w:t>
      </w:r>
      <w:r w:rsidRPr="004122D5">
        <w:t> </w:t>
      </w:r>
      <w:r w:rsidRPr="004122D5">
        <w:rPr>
          <w:rtl/>
        </w:rPr>
        <w:t> .</w:t>
      </w:r>
      <w:r w:rsidR="00A83EDB" w:rsidRPr="00A83EDB">
        <w:rPr>
          <w:rtl/>
          <w:lang w:val="he-IL"/>
        </w:rPr>
        <w:t xml:space="preserve"> </w:t>
      </w:r>
    </w:p>
    <w:p w14:paraId="491EEE49" w14:textId="4F785492" w:rsidR="004122D5" w:rsidRPr="004122D5" w:rsidRDefault="00A83EDB" w:rsidP="00A83EDB">
      <w:pPr>
        <w:bidi/>
        <w:jc w:val="center"/>
        <w:rPr>
          <w:rtl/>
        </w:rPr>
      </w:pPr>
      <w:r w:rsidRPr="004122D5">
        <w:rPr>
          <w:rtl/>
          <w:lang w:val="he-IL"/>
        </w:rPr>
        <w:lastRenderedPageBreak/>
        <w:drawing>
          <wp:inline distT="0" distB="0" distL="0" distR="0" wp14:anchorId="451B4492" wp14:editId="1D4A890C">
            <wp:extent cx="3425467" cy="4716780"/>
            <wp:effectExtent l="0" t="0" r="3810" b="7620"/>
            <wp:docPr id="1846635736" name="Picture 38" descr="סיכום גז טבע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יכום גז טבע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827" cy="4722784"/>
                    </a:xfrm>
                    <a:prstGeom prst="rect">
                      <a:avLst/>
                    </a:prstGeom>
                    <a:noFill/>
                    <a:ln>
                      <a:noFill/>
                    </a:ln>
                  </pic:spPr>
                </pic:pic>
              </a:graphicData>
            </a:graphic>
          </wp:inline>
        </w:drawing>
      </w:r>
    </w:p>
    <w:p w14:paraId="42A83D10" w14:textId="77777777" w:rsidR="004122D5" w:rsidRPr="004122D5" w:rsidRDefault="004122D5" w:rsidP="004122D5">
      <w:pPr>
        <w:bidi/>
        <w:rPr>
          <w:rtl/>
        </w:rPr>
      </w:pPr>
      <w:r w:rsidRPr="004122D5">
        <w:rPr>
          <w:rtl/>
        </w:rPr>
        <w:t xml:space="preserve">משפחה שנייה היא משפחת </w:t>
      </w:r>
      <w:proofErr w:type="spellStart"/>
      <w:r w:rsidRPr="004122D5">
        <w:rPr>
          <w:rtl/>
        </w:rPr>
        <w:t>ה</w:t>
      </w:r>
      <w:r w:rsidRPr="004122D5">
        <w:rPr>
          <w:b/>
          <w:bCs/>
          <w:rtl/>
        </w:rPr>
        <w:t>אלקֵנים</w:t>
      </w:r>
      <w:proofErr w:type="spellEnd"/>
      <w:r w:rsidRPr="004122D5">
        <w:rPr>
          <w:rtl/>
        </w:rPr>
        <w:t xml:space="preserve"> -להם יש קשר </w:t>
      </w:r>
      <w:proofErr w:type="spellStart"/>
      <w:r w:rsidRPr="004122D5">
        <w:rPr>
          <w:rtl/>
        </w:rPr>
        <w:t>קוולנטי</w:t>
      </w:r>
      <w:proofErr w:type="spellEnd"/>
      <w:r w:rsidRPr="004122D5">
        <w:rPr>
          <w:rtl/>
        </w:rPr>
        <w:t xml:space="preserve"> כפול </w:t>
      </w:r>
      <w:r w:rsidRPr="004122D5">
        <w:t>C</w:t>
      </w:r>
      <w:r w:rsidRPr="004122D5">
        <w:rPr>
          <w:rtl/>
        </w:rPr>
        <w:t>=</w:t>
      </w:r>
      <w:r w:rsidRPr="004122D5">
        <w:t>C </w:t>
      </w:r>
      <w:r w:rsidRPr="004122D5">
        <w:rPr>
          <w:rtl/>
        </w:rPr>
        <w:t xml:space="preserve">יחיד במולקולה. הנוסחה הכללית של מולקולות </w:t>
      </w:r>
      <w:proofErr w:type="spellStart"/>
      <w:r w:rsidRPr="004122D5">
        <w:rPr>
          <w:rtl/>
        </w:rPr>
        <w:t>האלקֵנים</w:t>
      </w:r>
      <w:proofErr w:type="spellEnd"/>
      <w:r w:rsidRPr="004122D5">
        <w:rPr>
          <w:rtl/>
        </w:rPr>
        <w:t xml:space="preserve"> היא: </w:t>
      </w:r>
      <w:r w:rsidRPr="004122D5">
        <w:t>C</w:t>
      </w:r>
      <w:r w:rsidRPr="004122D5">
        <w:rPr>
          <w:vertAlign w:val="subscript"/>
        </w:rPr>
        <w:t>n</w:t>
      </w:r>
      <w:r w:rsidRPr="004122D5">
        <w:t>H</w:t>
      </w:r>
      <w:r w:rsidRPr="004122D5">
        <w:rPr>
          <w:vertAlign w:val="subscript"/>
        </w:rPr>
        <w:t>2n</w:t>
      </w:r>
      <w:r w:rsidRPr="004122D5">
        <w:rPr>
          <w:rtl/>
        </w:rPr>
        <w:t>.</w:t>
      </w:r>
    </w:p>
    <w:p w14:paraId="4B3B60C9" w14:textId="6F104D04" w:rsidR="004122D5" w:rsidRPr="004122D5" w:rsidRDefault="004122D5" w:rsidP="004122D5">
      <w:pPr>
        <w:numPr>
          <w:ilvl w:val="0"/>
          <w:numId w:val="46"/>
        </w:numPr>
        <w:bidi/>
        <w:rPr>
          <w:rtl/>
        </w:rPr>
      </w:pPr>
      <w:r w:rsidRPr="004122D5">
        <w:rPr>
          <w:rtl/>
        </w:rPr>
        <w:t>אילו מבין  הנוסחאות המולקולריות הבאות הן נוסחאות המתאימות  </w:t>
      </w:r>
      <w:proofErr w:type="spellStart"/>
      <w:r w:rsidRPr="004122D5">
        <w:rPr>
          <w:rtl/>
        </w:rPr>
        <w:t>לאלקאנים</w:t>
      </w:r>
      <w:proofErr w:type="spellEnd"/>
      <w:r w:rsidRPr="004122D5">
        <w:rPr>
          <w:rtl/>
        </w:rPr>
        <w:t xml:space="preserve"> ואילו מהנוסחאות מתאימות </w:t>
      </w:r>
      <w:proofErr w:type="spellStart"/>
      <w:r w:rsidRPr="004122D5">
        <w:rPr>
          <w:rtl/>
        </w:rPr>
        <w:t>לאלקֵנים</w:t>
      </w:r>
      <w:proofErr w:type="spellEnd"/>
      <w:r w:rsidRPr="004122D5">
        <w:rPr>
          <w:rtl/>
        </w:rPr>
        <w:t>?  </w:t>
      </w:r>
      <m:oMath>
        <m:sSub>
          <m:sSubPr>
            <m:ctrlPr>
              <w:rPr>
                <w:rFonts w:ascii="Cambria Math" w:hAnsi="Cambria Math"/>
                <w:vertAlign w:val="subscript"/>
              </w:rPr>
            </m:ctrlPr>
          </m:sSubPr>
          <m:e>
            <m:r>
              <w:rPr>
                <w:rFonts w:ascii="Cambria Math" w:hAnsi="Cambria Math"/>
                <w:vertAlign w:val="subscript"/>
              </w:rPr>
              <m:t>C</m:t>
            </m:r>
          </m:e>
          <m:sub>
            <m:r>
              <m:rPr>
                <m:sty m:val="p"/>
              </m:rPr>
              <w:rPr>
                <w:rFonts w:ascii="Cambria Math" w:hAnsi="Cambria Math"/>
                <w:vertAlign w:val="subscript"/>
                <w:rtl/>
              </w:rPr>
              <m:t>4</m:t>
            </m:r>
          </m:sub>
        </m:sSub>
        <m:sSub>
          <m:sSubPr>
            <m:ctrlPr>
              <w:rPr>
                <w:rFonts w:ascii="Cambria Math" w:hAnsi="Cambria Math"/>
              </w:rPr>
            </m:ctrlPr>
          </m:sSubPr>
          <m:e>
            <m:r>
              <m:rPr>
                <m:sty m:val="p"/>
              </m:rPr>
              <w:rPr>
                <w:rFonts w:ascii="Cambria Math" w:hAnsi="Cambria Math"/>
              </w:rPr>
              <m:t>H</m:t>
            </m:r>
          </m:e>
          <m:sub>
            <m:r>
              <w:rPr>
                <w:rFonts w:ascii="Cambria Math" w:hAnsi="Cambria Math"/>
              </w:rPr>
              <m:t>10</m:t>
            </m:r>
          </m:sub>
        </m:sSub>
        <m:r>
          <m:rPr>
            <m:sty m:val="p"/>
          </m:rPr>
          <w:rPr>
            <w:rFonts w:ascii="Cambria Math" w:hAnsi="Cambria Math"/>
            <w:rtl/>
          </w:rPr>
          <m:t xml:space="preserve">, </m:t>
        </m:r>
        <m:r>
          <m:rPr>
            <m:sty m:val="p"/>
          </m:rPr>
          <w:rPr>
            <w:rFonts w:ascii="Cambria Math" w:hAnsi="Cambria Math"/>
          </w:rPr>
          <m:t xml:space="preserve"> </m:t>
        </m:r>
        <m:sSub>
          <m:sSubPr>
            <m:ctrlPr>
              <w:rPr>
                <w:rFonts w:ascii="Cambria Math" w:hAnsi="Cambria Math"/>
                <w:vertAlign w:val="subscript"/>
              </w:rPr>
            </m:ctrlPr>
          </m:sSubPr>
          <m:e>
            <m:r>
              <w:rPr>
                <w:rFonts w:ascii="Cambria Math" w:hAnsi="Cambria Math"/>
                <w:vertAlign w:val="subscript"/>
              </w:rPr>
              <m:t>C</m:t>
            </m:r>
          </m:e>
          <m:sub>
            <m:r>
              <m:rPr>
                <m:sty m:val="p"/>
              </m:rPr>
              <w:rPr>
                <w:rFonts w:ascii="Cambria Math" w:hAnsi="Cambria Math"/>
                <w:vertAlign w:val="subscript"/>
              </w:rPr>
              <m:t>5</m:t>
            </m:r>
          </m:sub>
        </m:sSub>
        <m:sSub>
          <m:sSubPr>
            <m:ctrlPr>
              <w:rPr>
                <w:rFonts w:ascii="Cambria Math" w:hAnsi="Cambria Math"/>
              </w:rPr>
            </m:ctrlPr>
          </m:sSubPr>
          <m:e>
            <m:r>
              <m:rPr>
                <m:sty m:val="p"/>
              </m:rPr>
              <w:rPr>
                <w:rFonts w:ascii="Cambria Math" w:hAnsi="Cambria Math"/>
              </w:rPr>
              <m:t>H</m:t>
            </m:r>
          </m:e>
          <m:sub>
            <m:r>
              <w:rPr>
                <w:rFonts w:ascii="Cambria Math" w:hAnsi="Cambria Math"/>
              </w:rPr>
              <m:t>10</m:t>
            </m:r>
          </m:sub>
        </m:sSub>
        <m:r>
          <m:rPr>
            <m:sty m:val="p"/>
          </m:rPr>
          <w:rPr>
            <w:rFonts w:ascii="Cambria Math" w:hAnsi="Cambria Math"/>
            <w:rtl/>
          </w:rPr>
          <m:t>, </m:t>
        </m:r>
        <m:sSub>
          <m:sSubPr>
            <m:ctrlPr>
              <w:rPr>
                <w:rFonts w:ascii="Cambria Math" w:hAnsi="Cambria Math"/>
                <w:vertAlign w:val="subscript"/>
              </w:rPr>
            </m:ctrlPr>
          </m:sSubPr>
          <m:e>
            <m:r>
              <w:rPr>
                <w:rFonts w:ascii="Cambria Math" w:hAnsi="Cambria Math"/>
                <w:vertAlign w:val="subscript"/>
              </w:rPr>
              <m:t>C</m:t>
            </m:r>
          </m:e>
          <m:sub>
            <m:r>
              <m:rPr>
                <m:sty m:val="p"/>
              </m:rPr>
              <w:rPr>
                <w:rFonts w:ascii="Cambria Math" w:hAnsi="Cambria Math"/>
                <w:vertAlign w:val="subscript"/>
              </w:rPr>
              <m:t>7</m:t>
            </m:r>
          </m:sub>
        </m:sSub>
        <m:sSub>
          <m:sSubPr>
            <m:ctrlPr>
              <w:rPr>
                <w:rFonts w:ascii="Cambria Math" w:hAnsi="Cambria Math"/>
              </w:rPr>
            </m:ctrlPr>
          </m:sSubPr>
          <m:e>
            <m:r>
              <m:rPr>
                <m:sty m:val="p"/>
              </m:rPr>
              <w:rPr>
                <w:rFonts w:ascii="Cambria Math" w:hAnsi="Cambria Math"/>
              </w:rPr>
              <m:t>H</m:t>
            </m:r>
          </m:e>
          <m:sub>
            <m:r>
              <w:rPr>
                <w:rFonts w:ascii="Cambria Math" w:hAnsi="Cambria Math"/>
              </w:rPr>
              <m:t>14</m:t>
            </m:r>
          </m:sub>
        </m:sSub>
        <m:r>
          <w:rPr>
            <w:rFonts w:ascii="Cambria Math" w:hAnsi="Cambria Math"/>
          </w:rPr>
          <m:t>O</m:t>
        </m:r>
        <m:r>
          <m:rPr>
            <m:sty m:val="p"/>
          </m:rPr>
          <w:rPr>
            <w:rFonts w:ascii="Cambria Math" w:hAnsi="Cambria Math"/>
          </w:rPr>
          <m:t>,</m:t>
        </m:r>
        <m:sSub>
          <m:sSubPr>
            <m:ctrlPr>
              <w:rPr>
                <w:rFonts w:ascii="Cambria Math" w:hAnsi="Cambria Math"/>
                <w:vertAlign w:val="subscript"/>
              </w:rPr>
            </m:ctrlPr>
          </m:sSubPr>
          <m:e>
            <m:r>
              <w:rPr>
                <w:rFonts w:ascii="Cambria Math" w:hAnsi="Cambria Math"/>
                <w:vertAlign w:val="subscript"/>
              </w:rPr>
              <m:t xml:space="preserve">    </m:t>
            </m:r>
            <m:r>
              <w:rPr>
                <w:rFonts w:ascii="Cambria Math" w:hAnsi="Cambria Math"/>
                <w:vertAlign w:val="subscript"/>
              </w:rPr>
              <m:t>C</m:t>
            </m:r>
          </m:e>
          <m:sub>
            <m:r>
              <m:rPr>
                <m:sty m:val="p"/>
              </m:rPr>
              <w:rPr>
                <w:rFonts w:ascii="Cambria Math" w:hAnsi="Cambria Math"/>
                <w:vertAlign w:val="subscript"/>
              </w:rPr>
              <m:t>6</m:t>
            </m:r>
          </m:sub>
        </m:sSub>
        <m:sSub>
          <m:sSubPr>
            <m:ctrlPr>
              <w:rPr>
                <w:rFonts w:ascii="Cambria Math" w:hAnsi="Cambria Math"/>
              </w:rPr>
            </m:ctrlPr>
          </m:sSubPr>
          <m:e>
            <m:r>
              <m:rPr>
                <m:sty m:val="p"/>
              </m:rPr>
              <w:rPr>
                <w:rFonts w:ascii="Cambria Math" w:hAnsi="Cambria Math"/>
              </w:rPr>
              <m:t>H</m:t>
            </m:r>
          </m:e>
          <m:sub>
            <m:r>
              <w:rPr>
                <w:rFonts w:ascii="Cambria Math" w:hAnsi="Cambria Math"/>
              </w:rPr>
              <m:t>6</m:t>
            </m:r>
          </m:sub>
        </m:sSub>
        <m:r>
          <m:rPr>
            <m:sty m:val="p"/>
          </m:rPr>
          <w:rPr>
            <w:rFonts w:ascii="Cambria Math" w:hAnsi="Cambria Math"/>
            <w:rtl/>
          </w:rPr>
          <m:t xml:space="preserve">, </m:t>
        </m:r>
        <m:sSub>
          <m:sSubPr>
            <m:ctrlPr>
              <w:rPr>
                <w:rFonts w:ascii="Cambria Math" w:hAnsi="Cambria Math"/>
                <w:vertAlign w:val="subscript"/>
              </w:rPr>
            </m:ctrlPr>
          </m:sSubPr>
          <m:e>
            <m:r>
              <w:rPr>
                <w:rFonts w:ascii="Cambria Math" w:hAnsi="Cambria Math"/>
                <w:vertAlign w:val="subscript"/>
              </w:rPr>
              <m:t xml:space="preserve">   </m:t>
            </m:r>
            <m:r>
              <w:rPr>
                <w:rFonts w:ascii="Cambria Math" w:hAnsi="Cambria Math"/>
                <w:vertAlign w:val="subscript"/>
              </w:rPr>
              <m:t>C</m:t>
            </m:r>
          </m:e>
          <m:sub>
            <m:r>
              <m:rPr>
                <m:sty m:val="p"/>
              </m:rPr>
              <w:rPr>
                <w:rFonts w:ascii="Cambria Math" w:hAnsi="Cambria Math"/>
                <w:vertAlign w:val="subscript"/>
              </w:rPr>
              <m:t>2</m:t>
            </m:r>
          </m:sub>
        </m:sSub>
        <m:sSub>
          <m:sSubPr>
            <m:ctrlPr>
              <w:rPr>
                <w:rFonts w:ascii="Cambria Math" w:hAnsi="Cambria Math"/>
              </w:rPr>
            </m:ctrlPr>
          </m:sSubPr>
          <m:e>
            <m:r>
              <m:rPr>
                <m:sty m:val="p"/>
              </m:rPr>
              <w:rPr>
                <w:rFonts w:ascii="Cambria Math" w:hAnsi="Cambria Math"/>
              </w:rPr>
              <m:t>H</m:t>
            </m:r>
          </m:e>
          <m:sub>
            <m:r>
              <w:rPr>
                <w:rFonts w:ascii="Cambria Math" w:hAnsi="Cambria Math"/>
              </w:rPr>
              <m:t>6</m:t>
            </m:r>
          </m:sub>
        </m:sSub>
        <m:r>
          <m:rPr>
            <m:sty m:val="p"/>
          </m:rPr>
          <w:rPr>
            <w:rFonts w:ascii="Cambria Math" w:hAnsi="Cambria Math"/>
            <w:rtl/>
          </w:rPr>
          <m:t>, </m:t>
        </m:r>
        <m:sSub>
          <m:sSubPr>
            <m:ctrlPr>
              <w:rPr>
                <w:rFonts w:ascii="Cambria Math" w:hAnsi="Cambria Math"/>
                <w:vertAlign w:val="subscript"/>
              </w:rPr>
            </m:ctrlPr>
          </m:sSubPr>
          <m:e>
            <m:r>
              <w:rPr>
                <w:rFonts w:ascii="Cambria Math" w:hAnsi="Cambria Math"/>
                <w:vertAlign w:val="subscript"/>
              </w:rPr>
              <m:t>C</m:t>
            </m:r>
          </m:e>
          <m:sub>
            <m:r>
              <m:rPr>
                <m:sty m:val="p"/>
              </m:rPr>
              <w:rPr>
                <w:rFonts w:ascii="Cambria Math" w:hAnsi="Cambria Math"/>
                <w:vertAlign w:val="subscript"/>
              </w:rPr>
              <m:t>1</m:t>
            </m:r>
            <m:r>
              <m:rPr>
                <m:sty m:val="p"/>
              </m:rPr>
              <w:rPr>
                <w:rFonts w:ascii="Cambria Math" w:hAnsi="Cambria Math"/>
                <w:vertAlign w:val="subscript"/>
              </w:rPr>
              <m:t>6</m:t>
            </m:r>
          </m:sub>
        </m:sSub>
        <m:sSub>
          <m:sSubPr>
            <m:ctrlPr>
              <w:rPr>
                <w:rFonts w:ascii="Cambria Math" w:hAnsi="Cambria Math"/>
              </w:rPr>
            </m:ctrlPr>
          </m:sSubPr>
          <m:e>
            <m:r>
              <m:rPr>
                <m:sty m:val="p"/>
              </m:rPr>
              <w:rPr>
                <w:rFonts w:ascii="Cambria Math" w:hAnsi="Cambria Math"/>
              </w:rPr>
              <m:t>H</m:t>
            </m:r>
          </m:e>
          <m:sub>
            <m:r>
              <w:rPr>
                <w:rFonts w:ascii="Cambria Math" w:hAnsi="Cambria Math"/>
              </w:rPr>
              <m:t>18</m:t>
            </m:r>
          </m:sub>
        </m:sSub>
        <m:r>
          <m:rPr>
            <m:sty m:val="p"/>
          </m:rPr>
          <w:rPr>
            <w:rFonts w:ascii="Cambria Math" w:hAnsi="Cambria Math"/>
            <w:rtl/>
          </w:rPr>
          <m:t>, </m:t>
        </m:r>
        <m:sSub>
          <m:sSubPr>
            <m:ctrlPr>
              <w:rPr>
                <w:rFonts w:ascii="Cambria Math" w:hAnsi="Cambria Math"/>
                <w:vertAlign w:val="subscript"/>
              </w:rPr>
            </m:ctrlPr>
          </m:sSubPr>
          <m:e>
            <m:r>
              <w:rPr>
                <w:rFonts w:ascii="Cambria Math" w:hAnsi="Cambria Math"/>
                <w:vertAlign w:val="subscript"/>
              </w:rPr>
              <m:t>C</m:t>
            </m:r>
          </m:e>
          <m:sub>
            <m:r>
              <m:rPr>
                <m:sty m:val="p"/>
              </m:rPr>
              <w:rPr>
                <w:rFonts w:ascii="Cambria Math" w:hAnsi="Cambria Math"/>
                <w:vertAlign w:val="subscript"/>
              </w:rPr>
              <m:t>20</m:t>
            </m:r>
          </m:sub>
        </m:sSub>
        <m:sSub>
          <m:sSubPr>
            <m:ctrlPr>
              <w:rPr>
                <w:rFonts w:ascii="Cambria Math" w:hAnsi="Cambria Math"/>
              </w:rPr>
            </m:ctrlPr>
          </m:sSubPr>
          <m:e>
            <m:r>
              <m:rPr>
                <m:sty m:val="p"/>
              </m:rPr>
              <w:rPr>
                <w:rFonts w:ascii="Cambria Math" w:hAnsi="Cambria Math"/>
              </w:rPr>
              <m:t>H</m:t>
            </m:r>
          </m:e>
          <m:sub>
            <m:r>
              <w:rPr>
                <w:rFonts w:ascii="Cambria Math" w:hAnsi="Cambria Math"/>
              </w:rPr>
              <m:t>42</m:t>
            </m:r>
          </m:sub>
        </m:sSub>
      </m:oMath>
    </w:p>
    <w:p w14:paraId="3FFCCDEB" w14:textId="77777777" w:rsidR="004122D5" w:rsidRPr="004122D5" w:rsidRDefault="004122D5" w:rsidP="004122D5">
      <w:pPr>
        <w:numPr>
          <w:ilvl w:val="0"/>
          <w:numId w:val="46"/>
        </w:numPr>
        <w:bidi/>
        <w:rPr>
          <w:rtl/>
        </w:rPr>
      </w:pPr>
      <w:r w:rsidRPr="004122D5">
        <w:rPr>
          <w:rtl/>
        </w:rPr>
        <w:t>איזומרים הן תרכובות בעלות אותה נוסחה מולקולרית אך בעלות ייצוג שונה לנוסחאות המבנה. רשמו שלושה ייצוגים שונים לנוסחת המבנה של המולקולה </w:t>
      </w:r>
      <w:r w:rsidRPr="004122D5">
        <w:t>C</w:t>
      </w:r>
      <w:r w:rsidRPr="004122D5">
        <w:rPr>
          <w:vertAlign w:val="subscript"/>
        </w:rPr>
        <w:t>8</w:t>
      </w:r>
      <w:r w:rsidRPr="004122D5">
        <w:t>H</w:t>
      </w:r>
      <w:r w:rsidRPr="004122D5">
        <w:rPr>
          <w:vertAlign w:val="subscript"/>
        </w:rPr>
        <w:t>18</w:t>
      </w:r>
      <w:r w:rsidRPr="004122D5">
        <w:rPr>
          <w:rtl/>
        </w:rPr>
        <w:t>.</w:t>
      </w:r>
    </w:p>
    <w:p w14:paraId="60749479" w14:textId="77777777" w:rsidR="004122D5" w:rsidRPr="004122D5" w:rsidRDefault="004122D5" w:rsidP="004122D5">
      <w:pPr>
        <w:numPr>
          <w:ilvl w:val="0"/>
          <w:numId w:val="46"/>
        </w:numPr>
        <w:bidi/>
        <w:rPr>
          <w:rtl/>
        </w:rPr>
      </w:pPr>
      <w:proofErr w:type="spellStart"/>
      <w:r w:rsidRPr="004122D5">
        <w:rPr>
          <w:b/>
          <w:bCs/>
          <w:rtl/>
        </w:rPr>
        <w:t>קרוג'ן</w:t>
      </w:r>
      <w:proofErr w:type="spellEnd"/>
      <w:r w:rsidRPr="004122D5">
        <w:rPr>
          <w:rtl/>
        </w:rPr>
        <w:t xml:space="preserve"> הוא תערובת המכילה סוגי פחמימנים רבים ביותר. במהלך הפירוק של מולקולות </w:t>
      </w:r>
      <w:proofErr w:type="spellStart"/>
      <w:r w:rsidRPr="004122D5">
        <w:rPr>
          <w:rtl/>
        </w:rPr>
        <w:t>הקרוג'ן</w:t>
      </w:r>
      <w:proofErr w:type="spellEnd"/>
      <w:r w:rsidRPr="004122D5">
        <w:rPr>
          <w:rtl/>
        </w:rPr>
        <w:t xml:space="preserve"> למולקולות פשוטות יותר, מתקבלות תערובות פשוטות יותר המהוות את הנפט הגולמי. אלו סוגי קשרים נשברים במהלך הפרוק של מולקולות </w:t>
      </w:r>
      <w:proofErr w:type="spellStart"/>
      <w:r w:rsidRPr="004122D5">
        <w:rPr>
          <w:rtl/>
        </w:rPr>
        <w:t>קרוג'ן</w:t>
      </w:r>
      <w:proofErr w:type="spellEnd"/>
      <w:r w:rsidRPr="004122D5">
        <w:t>: </w:t>
      </w:r>
    </w:p>
    <w:p w14:paraId="7370D992" w14:textId="77777777" w:rsidR="004122D5" w:rsidRPr="004122D5" w:rsidRDefault="004122D5" w:rsidP="004122D5">
      <w:pPr>
        <w:numPr>
          <w:ilvl w:val="1"/>
          <w:numId w:val="46"/>
        </w:numPr>
        <w:bidi/>
        <w:rPr>
          <w:rtl/>
        </w:rPr>
      </w:pPr>
      <w:r w:rsidRPr="004122D5">
        <w:rPr>
          <w:rtl/>
        </w:rPr>
        <w:t xml:space="preserve">קשרי מימן בין המולקולות / אינטראקציות ואן דר ואלס בין המולקולות / קשרים </w:t>
      </w:r>
      <w:proofErr w:type="spellStart"/>
      <w:r w:rsidRPr="004122D5">
        <w:rPr>
          <w:rtl/>
        </w:rPr>
        <w:t>קוולנטיים</w:t>
      </w:r>
      <w:proofErr w:type="spellEnd"/>
      <w:r w:rsidRPr="004122D5">
        <w:rPr>
          <w:rtl/>
        </w:rPr>
        <w:t> מסוג </w:t>
      </w:r>
      <w:r w:rsidRPr="004122D5">
        <w:t>C</w:t>
      </w:r>
      <w:r w:rsidRPr="004122D5">
        <w:rPr>
          <w:rtl/>
        </w:rPr>
        <w:t>-</w:t>
      </w:r>
      <w:r w:rsidRPr="004122D5">
        <w:t> C</w:t>
      </w:r>
      <w:r w:rsidRPr="004122D5">
        <w:rPr>
          <w:rtl/>
        </w:rPr>
        <w:t xml:space="preserve">/ קשרים </w:t>
      </w:r>
      <w:proofErr w:type="spellStart"/>
      <w:r w:rsidRPr="004122D5">
        <w:rPr>
          <w:rtl/>
        </w:rPr>
        <w:t>קוולנטיים</w:t>
      </w:r>
      <w:proofErr w:type="spellEnd"/>
      <w:r w:rsidRPr="004122D5">
        <w:rPr>
          <w:rtl/>
        </w:rPr>
        <w:t xml:space="preserve"> מסוג </w:t>
      </w:r>
      <w:r w:rsidRPr="004122D5">
        <w:t>H</w:t>
      </w:r>
      <w:r w:rsidRPr="004122D5">
        <w:rPr>
          <w:rtl/>
        </w:rPr>
        <w:t>-</w:t>
      </w:r>
      <w:r w:rsidRPr="004122D5">
        <w:t>H</w:t>
      </w:r>
      <w:r w:rsidRPr="004122D5">
        <w:rPr>
          <w:rtl/>
        </w:rPr>
        <w:t>.</w:t>
      </w:r>
    </w:p>
    <w:p w14:paraId="4B579A4B" w14:textId="77777777" w:rsidR="004122D5" w:rsidRPr="004122D5" w:rsidRDefault="004122D5" w:rsidP="004122D5">
      <w:pPr>
        <w:numPr>
          <w:ilvl w:val="1"/>
          <w:numId w:val="46"/>
        </w:numPr>
        <w:bidi/>
        <w:rPr>
          <w:rtl/>
        </w:rPr>
      </w:pPr>
      <w:r w:rsidRPr="004122D5">
        <w:rPr>
          <w:rtl/>
        </w:rPr>
        <w:t>נמקו תשובתכם.</w:t>
      </w:r>
    </w:p>
    <w:p w14:paraId="7AC70A95" w14:textId="77777777" w:rsidR="004122D5" w:rsidRPr="004122D5" w:rsidRDefault="004122D5" w:rsidP="004122D5">
      <w:pPr>
        <w:numPr>
          <w:ilvl w:val="0"/>
          <w:numId w:val="46"/>
        </w:numPr>
        <w:bidi/>
        <w:rPr>
          <w:rtl/>
        </w:rPr>
      </w:pPr>
      <w:r w:rsidRPr="004122D5">
        <w:rPr>
          <w:rtl/>
        </w:rPr>
        <w:t xml:space="preserve">המנגנון המוצע לפרוק </w:t>
      </w:r>
      <w:proofErr w:type="spellStart"/>
      <w:r w:rsidRPr="004122D5">
        <w:rPr>
          <w:rtl/>
        </w:rPr>
        <w:t>הקרג'ן</w:t>
      </w:r>
      <w:proofErr w:type="spellEnd"/>
      <w:r w:rsidRPr="004122D5">
        <w:rPr>
          <w:rtl/>
        </w:rPr>
        <w:t xml:space="preserve"> מבוסס על יצירת רדיקלים. רדיקל הוא חלקיק המכיל אלקטרון לא מזווג. חלקיק זה פעיל מאוד, אינו יציב ומגיב עם מולקולות אחרות. רדיקלים אלו גורמים לשרשרת תגובות בהן מתפרקות מולקולות ארוכות של </w:t>
      </w:r>
      <w:proofErr w:type="spellStart"/>
      <w:r w:rsidRPr="004122D5">
        <w:rPr>
          <w:rtl/>
        </w:rPr>
        <w:t>אלקאנים</w:t>
      </w:r>
      <w:proofErr w:type="spellEnd"/>
      <w:r w:rsidRPr="004122D5">
        <w:rPr>
          <w:rtl/>
        </w:rPr>
        <w:t xml:space="preserve"> ומתקבלות מולקולות קצרות יותר של </w:t>
      </w:r>
      <w:proofErr w:type="spellStart"/>
      <w:r w:rsidRPr="004122D5">
        <w:rPr>
          <w:rtl/>
        </w:rPr>
        <w:t>אלקאנים</w:t>
      </w:r>
      <w:proofErr w:type="spellEnd"/>
      <w:r w:rsidRPr="004122D5">
        <w:rPr>
          <w:rtl/>
        </w:rPr>
        <w:t xml:space="preserve"> חדשים </w:t>
      </w:r>
      <w:proofErr w:type="spellStart"/>
      <w:r w:rsidRPr="004122D5">
        <w:rPr>
          <w:rtl/>
        </w:rPr>
        <w:t>ואלקֵנים</w:t>
      </w:r>
      <w:proofErr w:type="spellEnd"/>
      <w:r w:rsidRPr="004122D5">
        <w:rPr>
          <w:rtl/>
        </w:rPr>
        <w:t>.</w:t>
      </w:r>
    </w:p>
    <w:p w14:paraId="40EDE014" w14:textId="77777777" w:rsidR="004122D5" w:rsidRPr="004122D5" w:rsidRDefault="004122D5" w:rsidP="004122D5">
      <w:pPr>
        <w:numPr>
          <w:ilvl w:val="1"/>
          <w:numId w:val="46"/>
        </w:numPr>
        <w:bidi/>
        <w:rPr>
          <w:rtl/>
        </w:rPr>
      </w:pPr>
      <w:r w:rsidRPr="004122D5">
        <w:rPr>
          <w:rtl/>
        </w:rPr>
        <w:t xml:space="preserve">רשמו ייצוג מלא לנוסחת המבנה של </w:t>
      </w:r>
      <w:proofErr w:type="spellStart"/>
      <w:r w:rsidRPr="004122D5">
        <w:rPr>
          <w:rtl/>
        </w:rPr>
        <w:t>בוטאן</w:t>
      </w:r>
      <w:proofErr w:type="spellEnd"/>
      <w:r w:rsidRPr="004122D5">
        <w:rPr>
          <w:rtl/>
        </w:rPr>
        <w:t> </w:t>
      </w:r>
      <w:r w:rsidRPr="004122D5">
        <w:t>C</w:t>
      </w:r>
      <w:r w:rsidRPr="004122D5">
        <w:rPr>
          <w:vertAlign w:val="subscript"/>
        </w:rPr>
        <w:t>4</w:t>
      </w:r>
      <w:r w:rsidRPr="004122D5">
        <w:t>H</w:t>
      </w:r>
      <w:r w:rsidRPr="004122D5">
        <w:rPr>
          <w:vertAlign w:val="subscript"/>
        </w:rPr>
        <w:t>10</w:t>
      </w:r>
    </w:p>
    <w:p w14:paraId="00BA331D" w14:textId="77777777" w:rsidR="004122D5" w:rsidRPr="004122D5" w:rsidRDefault="004122D5" w:rsidP="004122D5">
      <w:pPr>
        <w:numPr>
          <w:ilvl w:val="1"/>
          <w:numId w:val="46"/>
        </w:numPr>
        <w:bidi/>
        <w:rPr>
          <w:rtl/>
        </w:rPr>
      </w:pPr>
      <w:r w:rsidRPr="004122D5">
        <w:rPr>
          <w:rtl/>
        </w:rPr>
        <w:lastRenderedPageBreak/>
        <w:t>כאשר מתפרק הקשר </w:t>
      </w:r>
      <w:r w:rsidRPr="004122D5">
        <w:t>C</w:t>
      </w:r>
      <w:r w:rsidRPr="004122D5">
        <w:rPr>
          <w:rtl/>
        </w:rPr>
        <w:t>-</w:t>
      </w:r>
      <w:r w:rsidRPr="004122D5">
        <w:t>C </w:t>
      </w:r>
      <w:r w:rsidRPr="004122D5">
        <w:rPr>
          <w:rtl/>
        </w:rPr>
        <w:t> בקצה השרשרת מקבלים מולקולה של מתאן </w:t>
      </w:r>
      <w:r w:rsidRPr="004122D5">
        <w:t>CH</w:t>
      </w:r>
      <w:r w:rsidRPr="004122D5">
        <w:rPr>
          <w:vertAlign w:val="subscript"/>
        </w:rPr>
        <w:t>4</w:t>
      </w:r>
      <w:r w:rsidRPr="004122D5">
        <w:rPr>
          <w:rtl/>
        </w:rPr>
        <w:t xml:space="preserve"> ומולקולה של </w:t>
      </w:r>
      <w:proofErr w:type="spellStart"/>
      <w:r w:rsidRPr="004122D5">
        <w:rPr>
          <w:rtl/>
        </w:rPr>
        <w:t>פרופן</w:t>
      </w:r>
      <w:proofErr w:type="spellEnd"/>
      <w:r w:rsidRPr="004122D5">
        <w:rPr>
          <w:rtl/>
        </w:rPr>
        <w:t> </w:t>
      </w:r>
      <w:r w:rsidRPr="004122D5">
        <w:t>CH</w:t>
      </w:r>
      <w:r w:rsidRPr="004122D5">
        <w:rPr>
          <w:vertAlign w:val="subscript"/>
        </w:rPr>
        <w:t>2</w:t>
      </w:r>
      <w:r w:rsidRPr="004122D5">
        <w:t>CHCH</w:t>
      </w:r>
      <w:r w:rsidRPr="004122D5">
        <w:rPr>
          <w:vertAlign w:val="subscript"/>
        </w:rPr>
        <w:t>3</w:t>
      </w:r>
      <w:r w:rsidRPr="004122D5">
        <w:rPr>
          <w:rtl/>
        </w:rPr>
        <w:t> . נסחו את התגובה בעזרת ייצוגים מלאים של מבנה המולקולות.</w:t>
      </w:r>
    </w:p>
    <w:p w14:paraId="02479CD5" w14:textId="77777777" w:rsidR="004122D5" w:rsidRPr="004122D5" w:rsidRDefault="004122D5" w:rsidP="004122D5">
      <w:pPr>
        <w:numPr>
          <w:ilvl w:val="1"/>
          <w:numId w:val="46"/>
        </w:numPr>
        <w:bidi/>
        <w:rPr>
          <w:rtl/>
        </w:rPr>
      </w:pPr>
      <w:r w:rsidRPr="004122D5">
        <w:rPr>
          <w:rtl/>
        </w:rPr>
        <w:t xml:space="preserve">בפרוק שונה של מולקולת </w:t>
      </w:r>
      <w:proofErr w:type="spellStart"/>
      <w:r w:rsidRPr="004122D5">
        <w:rPr>
          <w:rtl/>
        </w:rPr>
        <w:t>הבוטאן</w:t>
      </w:r>
      <w:proofErr w:type="spellEnd"/>
      <w:r w:rsidRPr="004122D5">
        <w:rPr>
          <w:rtl/>
        </w:rPr>
        <w:t xml:space="preserve">, מקבלים </w:t>
      </w:r>
      <w:proofErr w:type="spellStart"/>
      <w:r w:rsidRPr="004122D5">
        <w:rPr>
          <w:rtl/>
        </w:rPr>
        <w:t>אתאן</w:t>
      </w:r>
      <w:proofErr w:type="spellEnd"/>
      <w:r w:rsidRPr="004122D5">
        <w:rPr>
          <w:rtl/>
        </w:rPr>
        <w:t> </w:t>
      </w:r>
      <w:r w:rsidRPr="004122D5">
        <w:t>C</w:t>
      </w:r>
      <w:r w:rsidRPr="004122D5">
        <w:rPr>
          <w:vertAlign w:val="subscript"/>
        </w:rPr>
        <w:t>2</w:t>
      </w:r>
      <w:r w:rsidRPr="004122D5">
        <w:t>H</w:t>
      </w:r>
      <w:r w:rsidRPr="004122D5">
        <w:rPr>
          <w:vertAlign w:val="subscript"/>
        </w:rPr>
        <w:t>6</w:t>
      </w:r>
      <w:r w:rsidRPr="004122D5">
        <w:rPr>
          <w:rtl/>
        </w:rPr>
        <w:t> או אתן </w:t>
      </w:r>
      <w:r w:rsidRPr="004122D5">
        <w:t>C</w:t>
      </w:r>
      <w:r w:rsidRPr="004122D5">
        <w:rPr>
          <w:vertAlign w:val="subscript"/>
        </w:rPr>
        <w:t>2</w:t>
      </w:r>
      <w:r w:rsidRPr="004122D5">
        <w:t>H</w:t>
      </w:r>
      <w:r w:rsidRPr="004122D5">
        <w:rPr>
          <w:vertAlign w:val="subscript"/>
        </w:rPr>
        <w:t>4</w:t>
      </w:r>
      <w:r w:rsidRPr="004122D5">
        <w:rPr>
          <w:rtl/>
        </w:rPr>
        <w:t>. נסחו את התגובה בעזרת ייצוגים מלאים של מבנה המולקולות.</w:t>
      </w:r>
    </w:p>
    <w:p w14:paraId="10583AD3" w14:textId="77777777" w:rsidR="004122D5" w:rsidRPr="004122D5" w:rsidRDefault="004122D5" w:rsidP="004122D5">
      <w:pPr>
        <w:numPr>
          <w:ilvl w:val="1"/>
          <w:numId w:val="46"/>
        </w:numPr>
        <w:bidi/>
        <w:rPr>
          <w:rtl/>
        </w:rPr>
      </w:pPr>
      <w:r w:rsidRPr="004122D5">
        <w:rPr>
          <w:rtl/>
        </w:rPr>
        <w:t xml:space="preserve">בפרוק שונה, אחר, של </w:t>
      </w:r>
      <w:proofErr w:type="spellStart"/>
      <w:r w:rsidRPr="004122D5">
        <w:rPr>
          <w:rtl/>
        </w:rPr>
        <w:t>בוטאן</w:t>
      </w:r>
      <w:proofErr w:type="spellEnd"/>
      <w:r w:rsidRPr="004122D5">
        <w:rPr>
          <w:rtl/>
        </w:rPr>
        <w:t xml:space="preserve"> מתקבל מימן ואלקן נוסף. רשמו את הייצוג המלא של נוסחת המבנה של האלקן.</w:t>
      </w:r>
    </w:p>
    <w:p w14:paraId="23D56C68" w14:textId="77777777" w:rsidR="004122D5" w:rsidRPr="004122D5" w:rsidRDefault="004122D5" w:rsidP="004122D5">
      <w:pPr>
        <w:numPr>
          <w:ilvl w:val="0"/>
          <w:numId w:val="46"/>
        </w:numPr>
        <w:bidi/>
        <w:rPr>
          <w:rtl/>
        </w:rPr>
      </w:pPr>
      <w:r w:rsidRPr="004122D5">
        <w:rPr>
          <w:rtl/>
        </w:rPr>
        <w:t xml:space="preserve">בטבלה שלפניכם נתונים של טמפרטורת היתוך וטמפרטורת רתיחה של מספר </w:t>
      </w:r>
      <w:proofErr w:type="spellStart"/>
      <w:r w:rsidRPr="004122D5">
        <w:rPr>
          <w:rtl/>
        </w:rPr>
        <w:t>אלקאנים</w:t>
      </w:r>
      <w:proofErr w:type="spellEnd"/>
      <w:r w:rsidRPr="004122D5">
        <w:rPr>
          <w:rtl/>
        </w:rPr>
        <w:t>.</w:t>
      </w:r>
    </w:p>
    <w:tbl>
      <w:tblPr>
        <w:bidiVisual/>
        <w:tblW w:w="0" w:type="auto"/>
        <w:tblCellSpacing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טבלה נמקשרת בין הפחמימנים השונים וטמפרטורות ההיתוך והרתיחה שלהם"/>
        <w:tblDescription w:val="טבלה נמקשרת בין הפחמימנים השונים וטמפרטורות ההיתוך והרתיחה שלהם"/>
      </w:tblPr>
      <w:tblGrid>
        <w:gridCol w:w="2130"/>
        <w:gridCol w:w="2130"/>
        <w:gridCol w:w="2130"/>
        <w:gridCol w:w="2130"/>
      </w:tblGrid>
      <w:tr w:rsidR="004122D5" w:rsidRPr="004122D5" w14:paraId="03F536A4" w14:textId="77777777" w:rsidTr="00A40AE6">
        <w:trPr>
          <w:tblHeader/>
          <w:tblCellSpacing w:w="0" w:type="dxa"/>
        </w:trPr>
        <w:tc>
          <w:tcPr>
            <w:tcW w:w="2130" w:type="dxa"/>
            <w:tcBorders>
              <w:top w:val="outset" w:sz="6" w:space="0" w:color="auto"/>
              <w:left w:val="outset" w:sz="6" w:space="0" w:color="auto"/>
              <w:bottom w:val="outset" w:sz="6" w:space="0" w:color="auto"/>
              <w:right w:val="outset" w:sz="6" w:space="0" w:color="auto"/>
            </w:tcBorders>
            <w:hideMark/>
          </w:tcPr>
          <w:p w14:paraId="4DACA25E" w14:textId="77777777" w:rsidR="004122D5" w:rsidRPr="004122D5" w:rsidRDefault="004122D5" w:rsidP="004122D5">
            <w:pPr>
              <w:bidi/>
              <w:rPr>
                <w:rtl/>
              </w:rPr>
            </w:pPr>
            <w:r w:rsidRPr="004122D5">
              <w:rPr>
                <w:rtl/>
              </w:rPr>
              <w:t>שם</w:t>
            </w:r>
          </w:p>
          <w:p w14:paraId="72DDC467" w14:textId="77777777" w:rsidR="004122D5" w:rsidRPr="004122D5" w:rsidRDefault="004122D5" w:rsidP="004122D5">
            <w:pPr>
              <w:bidi/>
              <w:rPr>
                <w:rtl/>
              </w:rPr>
            </w:pPr>
            <w:proofErr w:type="spellStart"/>
            <w:r w:rsidRPr="004122D5">
              <w:rPr>
                <w:rtl/>
              </w:rPr>
              <w:t>האלקאן</w:t>
            </w:r>
            <w:proofErr w:type="spellEnd"/>
          </w:p>
        </w:tc>
        <w:tc>
          <w:tcPr>
            <w:tcW w:w="2130" w:type="dxa"/>
            <w:tcBorders>
              <w:top w:val="outset" w:sz="6" w:space="0" w:color="auto"/>
              <w:left w:val="outset" w:sz="6" w:space="0" w:color="auto"/>
              <w:bottom w:val="outset" w:sz="6" w:space="0" w:color="auto"/>
              <w:right w:val="outset" w:sz="6" w:space="0" w:color="auto"/>
            </w:tcBorders>
            <w:hideMark/>
          </w:tcPr>
          <w:p w14:paraId="40C49A41" w14:textId="77777777" w:rsidR="004122D5" w:rsidRPr="004122D5" w:rsidRDefault="004122D5" w:rsidP="004122D5">
            <w:pPr>
              <w:bidi/>
              <w:rPr>
                <w:rtl/>
              </w:rPr>
            </w:pPr>
            <w:r w:rsidRPr="004122D5">
              <w:rPr>
                <w:rtl/>
              </w:rPr>
              <w:t>מס' אטומי פחמן במולקולה</w:t>
            </w:r>
          </w:p>
        </w:tc>
        <w:tc>
          <w:tcPr>
            <w:tcW w:w="2130" w:type="dxa"/>
            <w:tcBorders>
              <w:top w:val="outset" w:sz="6" w:space="0" w:color="auto"/>
              <w:left w:val="outset" w:sz="6" w:space="0" w:color="auto"/>
              <w:bottom w:val="outset" w:sz="6" w:space="0" w:color="auto"/>
              <w:right w:val="outset" w:sz="6" w:space="0" w:color="auto"/>
            </w:tcBorders>
            <w:hideMark/>
          </w:tcPr>
          <w:p w14:paraId="515E8CC0" w14:textId="77777777" w:rsidR="004122D5" w:rsidRPr="004122D5" w:rsidRDefault="004122D5" w:rsidP="004122D5">
            <w:pPr>
              <w:bidi/>
              <w:rPr>
                <w:rtl/>
              </w:rPr>
            </w:pPr>
            <w:r w:rsidRPr="004122D5">
              <w:rPr>
                <w:rtl/>
              </w:rPr>
              <w:t>טמפ' היתוך</w:t>
            </w:r>
          </w:p>
          <w:p w14:paraId="334A7320" w14:textId="77777777" w:rsidR="004122D5" w:rsidRPr="004122D5" w:rsidRDefault="004122D5" w:rsidP="004122D5">
            <w:pPr>
              <w:bidi/>
              <w:rPr>
                <w:rtl/>
              </w:rPr>
            </w:pPr>
            <w:r w:rsidRPr="004122D5">
              <w:rPr>
                <w:rtl/>
              </w:rPr>
              <w:t>(</w:t>
            </w:r>
            <w:r w:rsidRPr="004122D5">
              <w:t>°C</w:t>
            </w:r>
            <w:r w:rsidRPr="004122D5">
              <w:rPr>
                <w:rtl/>
              </w:rPr>
              <w:t>)</w:t>
            </w:r>
          </w:p>
        </w:tc>
        <w:tc>
          <w:tcPr>
            <w:tcW w:w="2130" w:type="dxa"/>
            <w:tcBorders>
              <w:top w:val="outset" w:sz="6" w:space="0" w:color="auto"/>
              <w:left w:val="outset" w:sz="6" w:space="0" w:color="auto"/>
              <w:bottom w:val="outset" w:sz="6" w:space="0" w:color="auto"/>
              <w:right w:val="outset" w:sz="6" w:space="0" w:color="auto"/>
            </w:tcBorders>
            <w:hideMark/>
          </w:tcPr>
          <w:p w14:paraId="4A2F5024" w14:textId="77777777" w:rsidR="004122D5" w:rsidRPr="004122D5" w:rsidRDefault="004122D5" w:rsidP="004122D5">
            <w:pPr>
              <w:bidi/>
              <w:rPr>
                <w:rtl/>
              </w:rPr>
            </w:pPr>
            <w:r w:rsidRPr="004122D5">
              <w:rPr>
                <w:rtl/>
              </w:rPr>
              <w:t>טמפ' רתיחה</w:t>
            </w:r>
          </w:p>
          <w:p w14:paraId="142253CA" w14:textId="77777777" w:rsidR="004122D5" w:rsidRPr="004122D5" w:rsidRDefault="004122D5" w:rsidP="004122D5">
            <w:pPr>
              <w:bidi/>
              <w:rPr>
                <w:rtl/>
              </w:rPr>
            </w:pPr>
            <w:r w:rsidRPr="004122D5">
              <w:rPr>
                <w:rtl/>
              </w:rPr>
              <w:t>(</w:t>
            </w:r>
            <w:r w:rsidRPr="004122D5">
              <w:t>°C</w:t>
            </w:r>
            <w:r w:rsidRPr="004122D5">
              <w:rPr>
                <w:rtl/>
              </w:rPr>
              <w:t>)</w:t>
            </w:r>
          </w:p>
        </w:tc>
      </w:tr>
      <w:tr w:rsidR="004122D5" w:rsidRPr="004122D5" w14:paraId="75F0C0FE" w14:textId="77777777" w:rsidTr="00A40AE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14:paraId="713DE547" w14:textId="77777777" w:rsidR="004122D5" w:rsidRPr="004122D5" w:rsidRDefault="004122D5" w:rsidP="004122D5">
            <w:pPr>
              <w:bidi/>
              <w:rPr>
                <w:rtl/>
              </w:rPr>
            </w:pPr>
            <w:proofErr w:type="spellStart"/>
            <w:r w:rsidRPr="004122D5">
              <w:rPr>
                <w:rtl/>
              </w:rPr>
              <w:t>בוטאן</w:t>
            </w:r>
            <w:proofErr w:type="spellEnd"/>
          </w:p>
        </w:tc>
        <w:tc>
          <w:tcPr>
            <w:tcW w:w="2130" w:type="dxa"/>
            <w:tcBorders>
              <w:top w:val="outset" w:sz="6" w:space="0" w:color="auto"/>
              <w:left w:val="outset" w:sz="6" w:space="0" w:color="auto"/>
              <w:bottom w:val="outset" w:sz="6" w:space="0" w:color="auto"/>
              <w:right w:val="outset" w:sz="6" w:space="0" w:color="auto"/>
            </w:tcBorders>
            <w:hideMark/>
          </w:tcPr>
          <w:p w14:paraId="6E91BB5E" w14:textId="77777777" w:rsidR="004122D5" w:rsidRPr="004122D5" w:rsidRDefault="004122D5" w:rsidP="004122D5">
            <w:pPr>
              <w:bidi/>
              <w:rPr>
                <w:rtl/>
              </w:rPr>
            </w:pPr>
            <w:r w:rsidRPr="004122D5">
              <w:rPr>
                <w:rtl/>
              </w:rPr>
              <w:t>4</w:t>
            </w:r>
          </w:p>
        </w:tc>
        <w:tc>
          <w:tcPr>
            <w:tcW w:w="2130" w:type="dxa"/>
            <w:tcBorders>
              <w:top w:val="outset" w:sz="6" w:space="0" w:color="auto"/>
              <w:left w:val="outset" w:sz="6" w:space="0" w:color="auto"/>
              <w:bottom w:val="outset" w:sz="6" w:space="0" w:color="auto"/>
              <w:right w:val="outset" w:sz="6" w:space="0" w:color="auto"/>
            </w:tcBorders>
            <w:hideMark/>
          </w:tcPr>
          <w:p w14:paraId="67CDF89C" w14:textId="77777777" w:rsidR="004122D5" w:rsidRPr="004122D5" w:rsidRDefault="004122D5" w:rsidP="004122D5">
            <w:pPr>
              <w:bidi/>
              <w:rPr>
                <w:rtl/>
              </w:rPr>
            </w:pPr>
            <w:r w:rsidRPr="004122D5">
              <w:t>-139</w:t>
            </w:r>
          </w:p>
        </w:tc>
        <w:tc>
          <w:tcPr>
            <w:tcW w:w="2130" w:type="dxa"/>
            <w:tcBorders>
              <w:top w:val="outset" w:sz="6" w:space="0" w:color="auto"/>
              <w:left w:val="outset" w:sz="6" w:space="0" w:color="auto"/>
              <w:bottom w:val="outset" w:sz="6" w:space="0" w:color="auto"/>
              <w:right w:val="outset" w:sz="6" w:space="0" w:color="auto"/>
            </w:tcBorders>
            <w:hideMark/>
          </w:tcPr>
          <w:p w14:paraId="63C7756D" w14:textId="77777777" w:rsidR="004122D5" w:rsidRPr="004122D5" w:rsidRDefault="004122D5" w:rsidP="004122D5">
            <w:pPr>
              <w:bidi/>
              <w:rPr>
                <w:rtl/>
              </w:rPr>
            </w:pPr>
            <w:r w:rsidRPr="004122D5">
              <w:t>-0.5</w:t>
            </w:r>
          </w:p>
        </w:tc>
      </w:tr>
      <w:tr w:rsidR="004122D5" w:rsidRPr="004122D5" w14:paraId="2E759F38" w14:textId="77777777" w:rsidTr="00A40AE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14:paraId="3028CDC8" w14:textId="77777777" w:rsidR="004122D5" w:rsidRPr="004122D5" w:rsidRDefault="004122D5" w:rsidP="004122D5">
            <w:pPr>
              <w:bidi/>
              <w:rPr>
                <w:rtl/>
              </w:rPr>
            </w:pPr>
            <w:proofErr w:type="spellStart"/>
            <w:r w:rsidRPr="004122D5">
              <w:rPr>
                <w:rtl/>
              </w:rPr>
              <w:t>דקאן</w:t>
            </w:r>
            <w:proofErr w:type="spellEnd"/>
          </w:p>
        </w:tc>
        <w:tc>
          <w:tcPr>
            <w:tcW w:w="2130" w:type="dxa"/>
            <w:tcBorders>
              <w:top w:val="outset" w:sz="6" w:space="0" w:color="auto"/>
              <w:left w:val="outset" w:sz="6" w:space="0" w:color="auto"/>
              <w:bottom w:val="outset" w:sz="6" w:space="0" w:color="auto"/>
              <w:right w:val="outset" w:sz="6" w:space="0" w:color="auto"/>
            </w:tcBorders>
            <w:hideMark/>
          </w:tcPr>
          <w:p w14:paraId="286B2EB9" w14:textId="77777777" w:rsidR="004122D5" w:rsidRPr="004122D5" w:rsidRDefault="004122D5" w:rsidP="004122D5">
            <w:pPr>
              <w:bidi/>
              <w:rPr>
                <w:rtl/>
              </w:rPr>
            </w:pPr>
            <w:r w:rsidRPr="004122D5">
              <w:rPr>
                <w:rtl/>
              </w:rPr>
              <w:t>10</w:t>
            </w:r>
          </w:p>
        </w:tc>
        <w:tc>
          <w:tcPr>
            <w:tcW w:w="2130" w:type="dxa"/>
            <w:tcBorders>
              <w:top w:val="outset" w:sz="6" w:space="0" w:color="auto"/>
              <w:left w:val="outset" w:sz="6" w:space="0" w:color="auto"/>
              <w:bottom w:val="outset" w:sz="6" w:space="0" w:color="auto"/>
              <w:right w:val="outset" w:sz="6" w:space="0" w:color="auto"/>
            </w:tcBorders>
            <w:hideMark/>
          </w:tcPr>
          <w:p w14:paraId="32EC4A79" w14:textId="77777777" w:rsidR="004122D5" w:rsidRPr="004122D5" w:rsidRDefault="004122D5" w:rsidP="004122D5">
            <w:pPr>
              <w:bidi/>
              <w:rPr>
                <w:rtl/>
              </w:rPr>
            </w:pPr>
            <w:r w:rsidRPr="004122D5">
              <w:t>-27</w:t>
            </w:r>
          </w:p>
        </w:tc>
        <w:tc>
          <w:tcPr>
            <w:tcW w:w="2130" w:type="dxa"/>
            <w:tcBorders>
              <w:top w:val="outset" w:sz="6" w:space="0" w:color="auto"/>
              <w:left w:val="outset" w:sz="6" w:space="0" w:color="auto"/>
              <w:bottom w:val="outset" w:sz="6" w:space="0" w:color="auto"/>
              <w:right w:val="outset" w:sz="6" w:space="0" w:color="auto"/>
            </w:tcBorders>
            <w:hideMark/>
          </w:tcPr>
          <w:p w14:paraId="2DF1C093" w14:textId="77777777" w:rsidR="004122D5" w:rsidRPr="004122D5" w:rsidRDefault="004122D5" w:rsidP="004122D5">
            <w:pPr>
              <w:bidi/>
              <w:rPr>
                <w:rtl/>
              </w:rPr>
            </w:pPr>
            <w:r w:rsidRPr="004122D5">
              <w:rPr>
                <w:rtl/>
              </w:rPr>
              <w:t>174</w:t>
            </w:r>
          </w:p>
        </w:tc>
      </w:tr>
      <w:tr w:rsidR="004122D5" w:rsidRPr="004122D5" w14:paraId="529388B6" w14:textId="77777777" w:rsidTr="00A40AE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14:paraId="7169FCAF" w14:textId="77777777" w:rsidR="004122D5" w:rsidRPr="004122D5" w:rsidRDefault="004122D5" w:rsidP="004122D5">
            <w:pPr>
              <w:bidi/>
              <w:rPr>
                <w:rtl/>
              </w:rPr>
            </w:pPr>
            <w:proofErr w:type="spellStart"/>
            <w:r w:rsidRPr="004122D5">
              <w:rPr>
                <w:rtl/>
              </w:rPr>
              <w:t>אוקטדקאן</w:t>
            </w:r>
            <w:proofErr w:type="spellEnd"/>
          </w:p>
        </w:tc>
        <w:tc>
          <w:tcPr>
            <w:tcW w:w="2130" w:type="dxa"/>
            <w:tcBorders>
              <w:top w:val="outset" w:sz="6" w:space="0" w:color="auto"/>
              <w:left w:val="outset" w:sz="6" w:space="0" w:color="auto"/>
              <w:bottom w:val="outset" w:sz="6" w:space="0" w:color="auto"/>
              <w:right w:val="outset" w:sz="6" w:space="0" w:color="auto"/>
            </w:tcBorders>
            <w:hideMark/>
          </w:tcPr>
          <w:p w14:paraId="0A0FC182" w14:textId="77777777" w:rsidR="004122D5" w:rsidRPr="004122D5" w:rsidRDefault="004122D5" w:rsidP="004122D5">
            <w:pPr>
              <w:bidi/>
              <w:rPr>
                <w:rtl/>
              </w:rPr>
            </w:pPr>
            <w:r w:rsidRPr="004122D5">
              <w:rPr>
                <w:rtl/>
              </w:rPr>
              <w:t>18</w:t>
            </w:r>
          </w:p>
        </w:tc>
        <w:tc>
          <w:tcPr>
            <w:tcW w:w="2130" w:type="dxa"/>
            <w:tcBorders>
              <w:top w:val="outset" w:sz="6" w:space="0" w:color="auto"/>
              <w:left w:val="outset" w:sz="6" w:space="0" w:color="auto"/>
              <w:bottom w:val="outset" w:sz="6" w:space="0" w:color="auto"/>
              <w:right w:val="outset" w:sz="6" w:space="0" w:color="auto"/>
            </w:tcBorders>
            <w:hideMark/>
          </w:tcPr>
          <w:p w14:paraId="197F5C7D" w14:textId="77777777" w:rsidR="004122D5" w:rsidRPr="004122D5" w:rsidRDefault="004122D5" w:rsidP="004122D5">
            <w:pPr>
              <w:bidi/>
              <w:rPr>
                <w:rtl/>
              </w:rPr>
            </w:pPr>
            <w:r w:rsidRPr="004122D5">
              <w:rPr>
                <w:rtl/>
              </w:rPr>
              <w:t>28</w:t>
            </w:r>
          </w:p>
        </w:tc>
        <w:tc>
          <w:tcPr>
            <w:tcW w:w="2130" w:type="dxa"/>
            <w:tcBorders>
              <w:top w:val="outset" w:sz="6" w:space="0" w:color="auto"/>
              <w:left w:val="outset" w:sz="6" w:space="0" w:color="auto"/>
              <w:bottom w:val="outset" w:sz="6" w:space="0" w:color="auto"/>
              <w:right w:val="outset" w:sz="6" w:space="0" w:color="auto"/>
            </w:tcBorders>
            <w:hideMark/>
          </w:tcPr>
          <w:p w14:paraId="460BED18" w14:textId="77777777" w:rsidR="004122D5" w:rsidRPr="004122D5" w:rsidRDefault="004122D5" w:rsidP="004122D5">
            <w:pPr>
              <w:bidi/>
              <w:rPr>
                <w:rtl/>
              </w:rPr>
            </w:pPr>
            <w:r w:rsidRPr="004122D5">
              <w:rPr>
                <w:rtl/>
              </w:rPr>
              <w:t>316</w:t>
            </w:r>
          </w:p>
        </w:tc>
      </w:tr>
      <w:tr w:rsidR="004122D5" w:rsidRPr="004122D5" w14:paraId="172E7A36" w14:textId="77777777" w:rsidTr="00A40AE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14:paraId="00F0838A" w14:textId="77777777" w:rsidR="004122D5" w:rsidRPr="004122D5" w:rsidRDefault="004122D5" w:rsidP="004122D5">
            <w:pPr>
              <w:bidi/>
              <w:rPr>
                <w:rtl/>
              </w:rPr>
            </w:pPr>
            <w:proofErr w:type="spellStart"/>
            <w:r w:rsidRPr="004122D5">
              <w:rPr>
                <w:rtl/>
              </w:rPr>
              <w:t>דוקוסאן</w:t>
            </w:r>
            <w:proofErr w:type="spellEnd"/>
          </w:p>
        </w:tc>
        <w:tc>
          <w:tcPr>
            <w:tcW w:w="2130" w:type="dxa"/>
            <w:tcBorders>
              <w:top w:val="outset" w:sz="6" w:space="0" w:color="auto"/>
              <w:left w:val="outset" w:sz="6" w:space="0" w:color="auto"/>
              <w:bottom w:val="outset" w:sz="6" w:space="0" w:color="auto"/>
              <w:right w:val="outset" w:sz="6" w:space="0" w:color="auto"/>
            </w:tcBorders>
            <w:hideMark/>
          </w:tcPr>
          <w:p w14:paraId="25F2FB4F" w14:textId="77777777" w:rsidR="004122D5" w:rsidRPr="004122D5" w:rsidRDefault="004122D5" w:rsidP="004122D5">
            <w:pPr>
              <w:bidi/>
              <w:rPr>
                <w:rtl/>
              </w:rPr>
            </w:pPr>
            <w:r w:rsidRPr="004122D5">
              <w:rPr>
                <w:rtl/>
              </w:rPr>
              <w:t>22</w:t>
            </w:r>
          </w:p>
        </w:tc>
        <w:tc>
          <w:tcPr>
            <w:tcW w:w="2130" w:type="dxa"/>
            <w:tcBorders>
              <w:top w:val="outset" w:sz="6" w:space="0" w:color="auto"/>
              <w:left w:val="outset" w:sz="6" w:space="0" w:color="auto"/>
              <w:bottom w:val="outset" w:sz="6" w:space="0" w:color="auto"/>
              <w:right w:val="outset" w:sz="6" w:space="0" w:color="auto"/>
            </w:tcBorders>
            <w:hideMark/>
          </w:tcPr>
          <w:p w14:paraId="759FC5B0" w14:textId="77777777" w:rsidR="004122D5" w:rsidRPr="004122D5" w:rsidRDefault="004122D5" w:rsidP="004122D5">
            <w:pPr>
              <w:bidi/>
              <w:rPr>
                <w:rtl/>
              </w:rPr>
            </w:pPr>
            <w:r w:rsidRPr="004122D5">
              <w:rPr>
                <w:rtl/>
              </w:rPr>
              <w:t>44</w:t>
            </w:r>
          </w:p>
        </w:tc>
        <w:tc>
          <w:tcPr>
            <w:tcW w:w="2130" w:type="dxa"/>
            <w:tcBorders>
              <w:top w:val="outset" w:sz="6" w:space="0" w:color="auto"/>
              <w:left w:val="outset" w:sz="6" w:space="0" w:color="auto"/>
              <w:bottom w:val="outset" w:sz="6" w:space="0" w:color="auto"/>
              <w:right w:val="outset" w:sz="6" w:space="0" w:color="auto"/>
            </w:tcBorders>
            <w:hideMark/>
          </w:tcPr>
          <w:p w14:paraId="0D6FDAED" w14:textId="77777777" w:rsidR="004122D5" w:rsidRPr="004122D5" w:rsidRDefault="004122D5" w:rsidP="004122D5">
            <w:pPr>
              <w:bidi/>
              <w:rPr>
                <w:rtl/>
              </w:rPr>
            </w:pPr>
            <w:r w:rsidRPr="004122D5">
              <w:rPr>
                <w:rtl/>
              </w:rPr>
              <w:t>368</w:t>
            </w:r>
          </w:p>
        </w:tc>
      </w:tr>
    </w:tbl>
    <w:p w14:paraId="6D13215D" w14:textId="77777777" w:rsidR="004122D5" w:rsidRPr="004122D5" w:rsidRDefault="004122D5" w:rsidP="004122D5">
      <w:pPr>
        <w:numPr>
          <w:ilvl w:val="1"/>
          <w:numId w:val="47"/>
        </w:numPr>
        <w:bidi/>
        <w:rPr>
          <w:rtl/>
        </w:rPr>
      </w:pPr>
      <w:r w:rsidRPr="004122D5">
        <w:rPr>
          <w:rtl/>
        </w:rPr>
        <w:t xml:space="preserve">רשמו את מצב הצבירה של כל אחת מתרכובות </w:t>
      </w:r>
      <w:proofErr w:type="spellStart"/>
      <w:r w:rsidRPr="004122D5">
        <w:rPr>
          <w:rtl/>
        </w:rPr>
        <w:t>האלקאנים</w:t>
      </w:r>
      <w:proofErr w:type="spellEnd"/>
      <w:r w:rsidRPr="004122D5">
        <w:rPr>
          <w:rtl/>
        </w:rPr>
        <w:t xml:space="preserve"> בטמפרטורת החדר.</w:t>
      </w:r>
    </w:p>
    <w:p w14:paraId="11F3CC06" w14:textId="77777777" w:rsidR="004122D5" w:rsidRPr="004122D5" w:rsidRDefault="004122D5" w:rsidP="004122D5">
      <w:pPr>
        <w:numPr>
          <w:ilvl w:val="1"/>
          <w:numId w:val="47"/>
        </w:numPr>
        <w:bidi/>
        <w:rPr>
          <w:rtl/>
        </w:rPr>
      </w:pPr>
      <w:r w:rsidRPr="004122D5">
        <w:rPr>
          <w:rtl/>
        </w:rPr>
        <w:t>מדוע עולה טמפ' הרתיחה וטמפ' ההיתוך של החומרים, עם הגדלת מספר אטומי הפחמן במולקולות המרכיבות את החומר.</w:t>
      </w:r>
    </w:p>
    <w:p w14:paraId="50E6B08F" w14:textId="77777777" w:rsidR="004122D5" w:rsidRPr="004122D5" w:rsidRDefault="004122D5" w:rsidP="004122D5">
      <w:pPr>
        <w:numPr>
          <w:ilvl w:val="0"/>
          <w:numId w:val="47"/>
        </w:numPr>
        <w:bidi/>
        <w:rPr>
          <w:rtl/>
        </w:rPr>
      </w:pPr>
      <w:r w:rsidRPr="004122D5">
        <w:rPr>
          <w:rtl/>
        </w:rPr>
        <w:t>תהליך הפרוק (</w:t>
      </w:r>
      <w:r w:rsidRPr="004122D5">
        <w:t>(cracking</w:t>
      </w:r>
      <w:r w:rsidRPr="004122D5">
        <w:rPr>
          <w:rtl/>
        </w:rPr>
        <w:t xml:space="preserve"> של </w:t>
      </w:r>
      <w:proofErr w:type="spellStart"/>
      <w:r w:rsidRPr="004122D5">
        <w:rPr>
          <w:rtl/>
        </w:rPr>
        <w:t>קרוג'ן</w:t>
      </w:r>
      <w:proofErr w:type="spellEnd"/>
      <w:r w:rsidRPr="004122D5">
        <w:rPr>
          <w:rtl/>
        </w:rPr>
        <w:t xml:space="preserve"> הוא תהליך </w:t>
      </w:r>
      <w:proofErr w:type="spellStart"/>
      <w:r w:rsidRPr="004122D5">
        <w:rPr>
          <w:rtl/>
        </w:rPr>
        <w:t>אנדותרמי</w:t>
      </w:r>
      <w:proofErr w:type="spellEnd"/>
      <w:r w:rsidRPr="004122D5">
        <w:rPr>
          <w:rtl/>
        </w:rPr>
        <w:t>. אולם בכל זאת התהליך ספונטני בתנאים בהם הוא מתקיים. נמקו עובדה זאת. </w:t>
      </w:r>
      <w:r w:rsidRPr="004122D5">
        <w:rPr>
          <w:rtl/>
        </w:rPr>
        <w:br/>
        <w:t> </w:t>
      </w:r>
    </w:p>
    <w:p w14:paraId="7AC1FD6A" w14:textId="77777777" w:rsidR="004122D5" w:rsidRPr="004122D5" w:rsidRDefault="004122D5" w:rsidP="004122D5">
      <w:pPr>
        <w:bidi/>
        <w:rPr>
          <w:rtl/>
        </w:rPr>
      </w:pPr>
      <w:r w:rsidRPr="004122D5">
        <w:rPr>
          <w:rtl/>
        </w:rPr>
        <w:t> </w:t>
      </w:r>
    </w:p>
    <w:p w14:paraId="6AD02C50" w14:textId="77777777" w:rsidR="00A40AE6" w:rsidRDefault="00A40AE6">
      <w:pPr>
        <w:rPr>
          <w:rtl/>
        </w:rPr>
      </w:pPr>
      <w:r>
        <w:rPr>
          <w:rtl/>
        </w:rPr>
        <w:br w:type="page"/>
      </w:r>
    </w:p>
    <w:p w14:paraId="7F23B8D3" w14:textId="6384702C" w:rsidR="004122D5" w:rsidRPr="004122D5" w:rsidRDefault="004122D5" w:rsidP="004122D5">
      <w:pPr>
        <w:bidi/>
        <w:rPr>
          <w:rtl/>
        </w:rPr>
      </w:pPr>
      <w:r w:rsidRPr="00A40AE6">
        <w:rPr>
          <w:b/>
          <w:bCs/>
          <w:rtl/>
        </w:rPr>
        <w:lastRenderedPageBreak/>
        <w:t xml:space="preserve">קבוצה </w:t>
      </w:r>
      <w:r w:rsidR="00A83EDB" w:rsidRPr="00A40AE6">
        <w:rPr>
          <w:rFonts w:hint="cs"/>
          <w:b/>
          <w:bCs/>
          <w:rtl/>
        </w:rPr>
        <w:t>2</w:t>
      </w:r>
      <w:r w:rsidRPr="004122D5">
        <w:rPr>
          <w:rtl/>
        </w:rPr>
        <w:t xml:space="preserve"> – </w:t>
      </w:r>
      <w:r w:rsidRPr="004122D5">
        <w:rPr>
          <w:b/>
          <w:bCs/>
          <w:rtl/>
        </w:rPr>
        <w:t>דף עבודה שימוש בגז טבעי  -</w:t>
      </w:r>
      <w:hyperlink r:id="rId9" w:history="1">
        <w:r w:rsidRPr="004122D5">
          <w:rPr>
            <w:rStyle w:val="Hyperlink"/>
            <w:b/>
            <w:bCs/>
            <w:rtl/>
          </w:rPr>
          <w:t> בפרויקט תמר</w:t>
        </w:r>
      </w:hyperlink>
      <w:r w:rsidRPr="004122D5">
        <w:rPr>
          <w:b/>
          <w:bCs/>
          <w:rtl/>
        </w:rPr>
        <w:t> בישראל</w:t>
      </w:r>
    </w:p>
    <w:p w14:paraId="18767775" w14:textId="77777777" w:rsidR="004122D5" w:rsidRPr="004122D5" w:rsidRDefault="004122D5" w:rsidP="004122D5">
      <w:pPr>
        <w:numPr>
          <w:ilvl w:val="0"/>
          <w:numId w:val="49"/>
        </w:numPr>
        <w:bidi/>
        <w:rPr>
          <w:rtl/>
        </w:rPr>
      </w:pPr>
      <w:r w:rsidRPr="004122D5">
        <w:rPr>
          <w:rtl/>
        </w:rPr>
        <w:t>כיצד גילוי גז טבעי תורם לכלכלת ישראל?</w:t>
      </w:r>
    </w:p>
    <w:p w14:paraId="13D18046" w14:textId="77777777" w:rsidR="004122D5" w:rsidRPr="004122D5" w:rsidRDefault="004122D5" w:rsidP="004122D5">
      <w:pPr>
        <w:numPr>
          <w:ilvl w:val="0"/>
          <w:numId w:val="49"/>
        </w:numPr>
        <w:bidi/>
        <w:rPr>
          <w:rtl/>
        </w:rPr>
      </w:pPr>
      <w:r w:rsidRPr="004122D5">
        <w:rPr>
          <w:rtl/>
        </w:rPr>
        <w:t>כיצד קשור גילוי הגז הטבעי להפקת החשמל בארץ?</w:t>
      </w:r>
    </w:p>
    <w:p w14:paraId="6732BCD1" w14:textId="77777777" w:rsidR="004122D5" w:rsidRPr="004122D5" w:rsidRDefault="004122D5" w:rsidP="004122D5">
      <w:pPr>
        <w:numPr>
          <w:ilvl w:val="0"/>
          <w:numId w:val="49"/>
        </w:numPr>
        <w:bidi/>
        <w:rPr>
          <w:rtl/>
        </w:rPr>
      </w:pPr>
      <w:r w:rsidRPr="004122D5">
        <w:rPr>
          <w:rtl/>
        </w:rPr>
        <w:t>אלו תחנות כוח בארץ עובדות על גז טבעי?</w:t>
      </w:r>
    </w:p>
    <w:p w14:paraId="20829164" w14:textId="77777777" w:rsidR="004122D5" w:rsidRPr="004122D5" w:rsidRDefault="004122D5" w:rsidP="004122D5">
      <w:pPr>
        <w:numPr>
          <w:ilvl w:val="0"/>
          <w:numId w:val="49"/>
        </w:numPr>
        <w:bidi/>
        <w:rPr>
          <w:rtl/>
        </w:rPr>
      </w:pPr>
      <w:r w:rsidRPr="004122D5">
        <w:rPr>
          <w:rtl/>
        </w:rPr>
        <w:t>מהו מאגר הגז הטבעי החדש שהתגלה בישראל?</w:t>
      </w:r>
    </w:p>
    <w:p w14:paraId="4C107FA5" w14:textId="77777777" w:rsidR="004122D5" w:rsidRPr="004122D5" w:rsidRDefault="004122D5" w:rsidP="004122D5">
      <w:pPr>
        <w:bidi/>
        <w:rPr>
          <w:rtl/>
        </w:rPr>
      </w:pPr>
      <w:r w:rsidRPr="004122D5">
        <w:rPr>
          <w:rtl/>
        </w:rPr>
        <w:t> </w:t>
      </w:r>
    </w:p>
    <w:p w14:paraId="2FFDC05F" w14:textId="4AEF5C7D" w:rsidR="004122D5" w:rsidRPr="004122D5" w:rsidRDefault="004122D5" w:rsidP="004122D5">
      <w:pPr>
        <w:bidi/>
        <w:rPr>
          <w:rtl/>
        </w:rPr>
      </w:pPr>
      <w:r w:rsidRPr="004122D5">
        <w:rPr>
          <w:b/>
          <w:bCs/>
          <w:rtl/>
        </w:rPr>
        <w:t>גילוי והפקה של גז טבעי</w:t>
      </w:r>
    </w:p>
    <w:p w14:paraId="34C9D7C6" w14:textId="26DC14D8" w:rsidR="004122D5" w:rsidRPr="004122D5" w:rsidRDefault="004122D5" w:rsidP="004122D5">
      <w:pPr>
        <w:numPr>
          <w:ilvl w:val="0"/>
          <w:numId w:val="50"/>
        </w:numPr>
        <w:bidi/>
        <w:rPr>
          <w:rtl/>
        </w:rPr>
      </w:pPr>
      <w:r w:rsidRPr="004122D5">
        <w:rPr>
          <w:rtl/>
        </w:rPr>
        <w:t>מהן הפעולות שהגז הטבעי עובר באסדת הקידוח? הקשיבו להרצאה של </w:t>
      </w:r>
      <w:hyperlink r:id="rId10" w:history="1">
        <w:r w:rsidRPr="004122D5">
          <w:rPr>
            <w:rStyle w:val="Hyperlink"/>
            <w:rtl/>
          </w:rPr>
          <w:t>ד"ר עינת מגל</w:t>
        </w:r>
      </w:hyperlink>
      <w:r w:rsidRPr="004122D5">
        <w:rPr>
          <w:rtl/>
        </w:rPr>
        <w:t>  מהתחלה ועד לדקה 15:30</w:t>
      </w:r>
    </w:p>
    <w:p w14:paraId="3E67A9E9" w14:textId="77777777" w:rsidR="004122D5" w:rsidRPr="004122D5" w:rsidRDefault="004122D5" w:rsidP="004122D5">
      <w:pPr>
        <w:numPr>
          <w:ilvl w:val="0"/>
          <w:numId w:val="50"/>
        </w:numPr>
        <w:bidi/>
        <w:rPr>
          <w:rtl/>
        </w:rPr>
      </w:pPr>
      <w:r w:rsidRPr="004122D5">
        <w:rPr>
          <w:rtl/>
        </w:rPr>
        <w:t>מהם דלקים פחמימניים? תנו דוגמה בעזרת נוסחאות מבנה.</w:t>
      </w:r>
    </w:p>
    <w:p w14:paraId="29EE2776" w14:textId="77777777" w:rsidR="004122D5" w:rsidRPr="004122D5" w:rsidRDefault="004122D5" w:rsidP="004122D5">
      <w:pPr>
        <w:numPr>
          <w:ilvl w:val="0"/>
          <w:numId w:val="50"/>
        </w:numPr>
        <w:bidi/>
        <w:rPr>
          <w:rtl/>
        </w:rPr>
      </w:pPr>
      <w:r w:rsidRPr="004122D5">
        <w:rPr>
          <w:rtl/>
        </w:rPr>
        <w:t>ממה נובע השוני במצב הצבירה של הדלקים הפחמימניים?</w:t>
      </w:r>
    </w:p>
    <w:p w14:paraId="306CAF36" w14:textId="77777777" w:rsidR="004122D5" w:rsidRPr="004122D5" w:rsidRDefault="004122D5" w:rsidP="004122D5">
      <w:pPr>
        <w:numPr>
          <w:ilvl w:val="0"/>
          <w:numId w:val="50"/>
        </w:numPr>
        <w:bidi/>
        <w:rPr>
          <w:rtl/>
        </w:rPr>
      </w:pPr>
      <w:r w:rsidRPr="004122D5">
        <w:rPr>
          <w:rtl/>
        </w:rPr>
        <w:t xml:space="preserve">ממה נוצרים דלקים פחמימניים וכיצד? היעזרו בתשובתכם בביטויים תהליך </w:t>
      </w:r>
      <w:proofErr w:type="spellStart"/>
      <w:r w:rsidRPr="004122D5">
        <w:rPr>
          <w:rtl/>
        </w:rPr>
        <w:t>ביוגני</w:t>
      </w:r>
      <w:proofErr w:type="spellEnd"/>
      <w:r w:rsidRPr="004122D5">
        <w:rPr>
          <w:rtl/>
        </w:rPr>
        <w:t xml:space="preserve">, תהליך </w:t>
      </w:r>
      <w:proofErr w:type="spellStart"/>
      <w:r w:rsidRPr="004122D5">
        <w:rPr>
          <w:rtl/>
        </w:rPr>
        <w:t>תרמוגני</w:t>
      </w:r>
      <w:proofErr w:type="spellEnd"/>
      <w:r w:rsidRPr="004122D5">
        <w:rPr>
          <w:rtl/>
        </w:rPr>
        <w:t>, "חלון הנפט". 09:47</w:t>
      </w:r>
    </w:p>
    <w:p w14:paraId="548A802F" w14:textId="77777777" w:rsidR="004122D5" w:rsidRPr="004122D5" w:rsidRDefault="004122D5" w:rsidP="004122D5">
      <w:pPr>
        <w:numPr>
          <w:ilvl w:val="0"/>
          <w:numId w:val="50"/>
        </w:numPr>
        <w:bidi/>
        <w:rPr>
          <w:rtl/>
        </w:rPr>
      </w:pPr>
      <w:r w:rsidRPr="004122D5">
        <w:rPr>
          <w:rtl/>
        </w:rPr>
        <w:t>בתגובות הכימיות בהן תרכובות פחמן הופכות לפחמימנים יש ירידה בדרגות החמצון של אטומי הפחמן. האם התהליך שתרכובות הפחמן עוברות הוא תהליך חיזור או תהליך חמצון?</w:t>
      </w:r>
    </w:p>
    <w:p w14:paraId="6064758C" w14:textId="77777777" w:rsidR="004122D5" w:rsidRPr="004122D5" w:rsidRDefault="004122D5" w:rsidP="004122D5">
      <w:pPr>
        <w:numPr>
          <w:ilvl w:val="0"/>
          <w:numId w:val="50"/>
        </w:numPr>
        <w:bidi/>
        <w:rPr>
          <w:rtl/>
        </w:rPr>
      </w:pPr>
      <w:r w:rsidRPr="004122D5">
        <w:rPr>
          <w:rtl/>
        </w:rPr>
        <w:t>האם תפקיד החיידקים בתהליך "</w:t>
      </w:r>
      <w:proofErr w:type="spellStart"/>
      <w:r w:rsidRPr="004122D5">
        <w:rPr>
          <w:rtl/>
        </w:rPr>
        <w:t>ביוגני</w:t>
      </w:r>
      <w:proofErr w:type="spellEnd"/>
      <w:r w:rsidRPr="004122D5">
        <w:rPr>
          <w:rtl/>
        </w:rPr>
        <w:t>" הוא לפעול כמחזרים או כמחמצנים?</w:t>
      </w:r>
    </w:p>
    <w:p w14:paraId="08FE59F9" w14:textId="77777777" w:rsidR="004122D5" w:rsidRPr="004122D5" w:rsidRDefault="004122D5" w:rsidP="004122D5">
      <w:pPr>
        <w:numPr>
          <w:ilvl w:val="0"/>
          <w:numId w:val="50"/>
        </w:numPr>
        <w:bidi/>
        <w:rPr>
          <w:rtl/>
        </w:rPr>
      </w:pPr>
      <w:r w:rsidRPr="004122D5">
        <w:rPr>
          <w:rtl/>
        </w:rPr>
        <w:t>כיצד נוצרים מאגרים של דלקים פחמימניים, התייחסו להיבטים גיאולוגיים.</w:t>
      </w:r>
    </w:p>
    <w:p w14:paraId="20CE5E54" w14:textId="77777777" w:rsidR="004122D5" w:rsidRPr="004122D5" w:rsidRDefault="004122D5" w:rsidP="004122D5">
      <w:pPr>
        <w:numPr>
          <w:ilvl w:val="0"/>
          <w:numId w:val="50"/>
        </w:numPr>
        <w:bidi/>
        <w:rPr>
          <w:rtl/>
        </w:rPr>
      </w:pPr>
      <w:r w:rsidRPr="004122D5">
        <w:rPr>
          <w:rtl/>
        </w:rPr>
        <w:t>כיצד מגלים דלקים פחמימניים? דקות 12:22-15:30</w:t>
      </w:r>
    </w:p>
    <w:p w14:paraId="28059130" w14:textId="77777777" w:rsidR="004122D5" w:rsidRPr="004122D5" w:rsidRDefault="004122D5" w:rsidP="004122D5">
      <w:pPr>
        <w:numPr>
          <w:ilvl w:val="0"/>
          <w:numId w:val="50"/>
        </w:numPr>
        <w:bidi/>
        <w:rPr>
          <w:rtl/>
        </w:rPr>
      </w:pPr>
      <w:r w:rsidRPr="004122D5">
        <w:rPr>
          <w:rtl/>
        </w:rPr>
        <w:t>אלו חומרים ניתנים לגילוי בעומק של 9 ק"מ?</w:t>
      </w:r>
    </w:p>
    <w:p w14:paraId="789F9BA7" w14:textId="77777777" w:rsidR="004122D5" w:rsidRPr="004122D5" w:rsidRDefault="004122D5" w:rsidP="004122D5">
      <w:pPr>
        <w:numPr>
          <w:ilvl w:val="0"/>
          <w:numId w:val="50"/>
        </w:numPr>
        <w:bidi/>
        <w:rPr>
          <w:rtl/>
        </w:rPr>
      </w:pPr>
      <w:r w:rsidRPr="004122D5">
        <w:rPr>
          <w:rtl/>
        </w:rPr>
        <w:t>אילו דלקים פחמימניים נמצאו בישראל? היכן הם ממוקמים?</w:t>
      </w:r>
    </w:p>
    <w:p w14:paraId="1E233EDF" w14:textId="77777777" w:rsidR="004122D5" w:rsidRPr="004122D5" w:rsidRDefault="004122D5" w:rsidP="004122D5">
      <w:pPr>
        <w:numPr>
          <w:ilvl w:val="0"/>
          <w:numId w:val="50"/>
        </w:numPr>
        <w:bidi/>
        <w:rPr>
          <w:rtl/>
        </w:rPr>
      </w:pPr>
      <w:r w:rsidRPr="004122D5">
        <w:rPr>
          <w:rtl/>
        </w:rPr>
        <w:t>ציינו שני הבדלים בין אסדת קידוח לאסדת טיפול.</w:t>
      </w:r>
    </w:p>
    <w:p w14:paraId="5DB26107" w14:textId="5752BA1C" w:rsidR="00955E97" w:rsidRPr="004122D5" w:rsidRDefault="00955E97" w:rsidP="004122D5">
      <w:pPr>
        <w:bidi/>
      </w:pPr>
    </w:p>
    <w:sectPr w:rsidR="00955E97" w:rsidRPr="004122D5"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DC8"/>
    <w:multiLevelType w:val="multilevel"/>
    <w:tmpl w:val="8BF8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E8"/>
    <w:multiLevelType w:val="multilevel"/>
    <w:tmpl w:val="A89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4743"/>
    <w:multiLevelType w:val="multilevel"/>
    <w:tmpl w:val="3D625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61B18"/>
    <w:multiLevelType w:val="multilevel"/>
    <w:tmpl w:val="4C14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475F51"/>
    <w:multiLevelType w:val="multilevel"/>
    <w:tmpl w:val="0362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11E2C"/>
    <w:multiLevelType w:val="multilevel"/>
    <w:tmpl w:val="8EB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362B7"/>
    <w:multiLevelType w:val="multilevel"/>
    <w:tmpl w:val="BEE8541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A63196"/>
    <w:multiLevelType w:val="multilevel"/>
    <w:tmpl w:val="0DB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CF309B"/>
    <w:multiLevelType w:val="multilevel"/>
    <w:tmpl w:val="AB6E3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42"/>
  </w:num>
  <w:num w:numId="2" w16cid:durableId="235094947">
    <w:abstractNumId w:val="45"/>
  </w:num>
  <w:num w:numId="3" w16cid:durableId="29494914">
    <w:abstractNumId w:val="48"/>
  </w:num>
  <w:num w:numId="4" w16cid:durableId="688995404">
    <w:abstractNumId w:val="32"/>
  </w:num>
  <w:num w:numId="5" w16cid:durableId="1411348056">
    <w:abstractNumId w:val="31"/>
  </w:num>
  <w:num w:numId="6" w16cid:durableId="924727170">
    <w:abstractNumId w:val="40"/>
  </w:num>
  <w:num w:numId="7" w16cid:durableId="1380593615">
    <w:abstractNumId w:val="17"/>
  </w:num>
  <w:num w:numId="8" w16cid:durableId="1207765425">
    <w:abstractNumId w:val="5"/>
  </w:num>
  <w:num w:numId="9" w16cid:durableId="593250349">
    <w:abstractNumId w:val="18"/>
  </w:num>
  <w:num w:numId="10" w16cid:durableId="1571768886">
    <w:abstractNumId w:val="7"/>
  </w:num>
  <w:num w:numId="11" w16cid:durableId="2084638722">
    <w:abstractNumId w:val="29"/>
  </w:num>
  <w:num w:numId="12" w16cid:durableId="899094656">
    <w:abstractNumId w:val="34"/>
  </w:num>
  <w:num w:numId="13" w16cid:durableId="593516527">
    <w:abstractNumId w:val="8"/>
  </w:num>
  <w:num w:numId="14" w16cid:durableId="929436872">
    <w:abstractNumId w:val="30"/>
  </w:num>
  <w:num w:numId="15" w16cid:durableId="2002274043">
    <w:abstractNumId w:val="49"/>
  </w:num>
  <w:num w:numId="16" w16cid:durableId="2131194738">
    <w:abstractNumId w:val="38"/>
  </w:num>
  <w:num w:numId="17" w16cid:durableId="27533073">
    <w:abstractNumId w:val="19"/>
  </w:num>
  <w:num w:numId="18" w16cid:durableId="1934585584">
    <w:abstractNumId w:val="13"/>
  </w:num>
  <w:num w:numId="19" w16cid:durableId="960571216">
    <w:abstractNumId w:val="25"/>
  </w:num>
  <w:num w:numId="20" w16cid:durableId="12541158">
    <w:abstractNumId w:val="46"/>
  </w:num>
  <w:num w:numId="21" w16cid:durableId="729694468">
    <w:abstractNumId w:val="16"/>
  </w:num>
  <w:num w:numId="22" w16cid:durableId="1091437048">
    <w:abstractNumId w:val="47"/>
  </w:num>
  <w:num w:numId="23" w16cid:durableId="371344088">
    <w:abstractNumId w:val="21"/>
  </w:num>
  <w:num w:numId="24" w16cid:durableId="1659074932">
    <w:abstractNumId w:val="12"/>
  </w:num>
  <w:num w:numId="25" w16cid:durableId="1258759006">
    <w:abstractNumId w:val="14"/>
  </w:num>
  <w:num w:numId="26" w16cid:durableId="2085375352">
    <w:abstractNumId w:val="23"/>
  </w:num>
  <w:num w:numId="27" w16cid:durableId="1493176826">
    <w:abstractNumId w:val="33"/>
  </w:num>
  <w:num w:numId="28" w16cid:durableId="53629807">
    <w:abstractNumId w:val="2"/>
  </w:num>
  <w:num w:numId="29" w16cid:durableId="691612443">
    <w:abstractNumId w:val="27"/>
  </w:num>
  <w:num w:numId="30" w16cid:durableId="166681133">
    <w:abstractNumId w:val="43"/>
  </w:num>
  <w:num w:numId="31" w16cid:durableId="1105347607">
    <w:abstractNumId w:val="28"/>
  </w:num>
  <w:num w:numId="32" w16cid:durableId="565644984">
    <w:abstractNumId w:val="41"/>
  </w:num>
  <w:num w:numId="33" w16cid:durableId="1625189652">
    <w:abstractNumId w:val="35"/>
  </w:num>
  <w:num w:numId="34" w16cid:durableId="1314019949">
    <w:abstractNumId w:val="15"/>
  </w:num>
  <w:num w:numId="35" w16cid:durableId="867108113">
    <w:abstractNumId w:val="39"/>
  </w:num>
  <w:num w:numId="36" w16cid:durableId="1964188697">
    <w:abstractNumId w:val="4"/>
  </w:num>
  <w:num w:numId="37" w16cid:durableId="154106798">
    <w:abstractNumId w:val="11"/>
  </w:num>
  <w:num w:numId="38" w16cid:durableId="1769814896">
    <w:abstractNumId w:val="9"/>
  </w:num>
  <w:num w:numId="39" w16cid:durableId="1220748525">
    <w:abstractNumId w:val="1"/>
  </w:num>
  <w:num w:numId="40" w16cid:durableId="1208103968">
    <w:abstractNumId w:val="26"/>
  </w:num>
  <w:num w:numId="41" w16cid:durableId="341787885">
    <w:abstractNumId w:val="44"/>
  </w:num>
  <w:num w:numId="42" w16cid:durableId="306282108">
    <w:abstractNumId w:val="37"/>
  </w:num>
  <w:num w:numId="43" w16cid:durableId="1374770619">
    <w:abstractNumId w:val="3"/>
  </w:num>
  <w:num w:numId="44" w16cid:durableId="869490422">
    <w:abstractNumId w:val="22"/>
  </w:num>
  <w:num w:numId="45" w16cid:durableId="596181608">
    <w:abstractNumId w:val="0"/>
  </w:num>
  <w:num w:numId="46" w16cid:durableId="1983920365">
    <w:abstractNumId w:val="6"/>
  </w:num>
  <w:num w:numId="47" w16cid:durableId="1042167862">
    <w:abstractNumId w:val="24"/>
  </w:num>
  <w:num w:numId="48" w16cid:durableId="2063794290">
    <w:abstractNumId w:val="20"/>
  </w:num>
  <w:num w:numId="49" w16cid:durableId="1132210482">
    <w:abstractNumId w:val="36"/>
  </w:num>
  <w:num w:numId="50" w16cid:durableId="1536456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0A5CC2"/>
    <w:rsid w:val="00115381"/>
    <w:rsid w:val="00131085"/>
    <w:rsid w:val="001670FA"/>
    <w:rsid w:val="0022171C"/>
    <w:rsid w:val="003F68A3"/>
    <w:rsid w:val="004122D5"/>
    <w:rsid w:val="00426C1C"/>
    <w:rsid w:val="004A1A2B"/>
    <w:rsid w:val="00632EFB"/>
    <w:rsid w:val="006448B3"/>
    <w:rsid w:val="007F0EC4"/>
    <w:rsid w:val="00955E97"/>
    <w:rsid w:val="00A14184"/>
    <w:rsid w:val="00A40AE6"/>
    <w:rsid w:val="00A57D98"/>
    <w:rsid w:val="00A83EDB"/>
    <w:rsid w:val="00BA58BD"/>
    <w:rsid w:val="00D357E6"/>
    <w:rsid w:val="00E04FFF"/>
    <w:rsid w:val="00E420E1"/>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 w:type="character" w:styleId="PlaceholderText">
    <w:name w:val="Placeholder Text"/>
    <w:basedOn w:val="DefaultParagraphFont"/>
    <w:uiPriority w:val="99"/>
    <w:semiHidden/>
    <w:rsid w:val="00A8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ipICGrELqg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9VxPUZ47Ek&amp;t=12s" TargetMode="External"/><Relationship Id="rId11" Type="http://schemas.openxmlformats.org/officeDocument/2006/relationships/fontTable" Target="fontTable.xml"/><Relationship Id="rId5" Type="http://schemas.openxmlformats.org/officeDocument/2006/relationships/hyperlink" Target="https://www.youtube.com/watch?v=OsicfONzQbA" TargetMode="External"/><Relationship Id="rId10" Type="http://schemas.openxmlformats.org/officeDocument/2006/relationships/hyperlink" Target="https://chemcenter.weizmann.ac.il/?CategoryID=1031&amp;ArticleID=7163" TargetMode="External"/><Relationship Id="rId4" Type="http://schemas.openxmlformats.org/officeDocument/2006/relationships/webSettings" Target="webSettings.xml"/><Relationship Id="rId9" Type="http://schemas.openxmlformats.org/officeDocument/2006/relationships/hyperlink" Target="https://www.youtube.com/watch?v=Q9VxPUZ47Ek&amp;t=1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2026-01-28T12:18:00Z</dcterms:created>
  <dcterms:modified xsi:type="dcterms:W3CDTF">2026-01-28T12:33:00Z</dcterms:modified>
</cp:coreProperties>
</file>