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B245" w14:textId="77777777" w:rsidR="00F1679B" w:rsidRDefault="00F1679B" w:rsidP="00F1679B">
      <w:pPr>
        <w:spacing w:line="324" w:lineRule="auto"/>
        <w:jc w:val="center"/>
        <w:rPr>
          <w:rFonts w:ascii="Tahoma" w:hAnsi="Tahoma" w:cs="Tahoma"/>
          <w:b/>
          <w:bCs/>
          <w:i/>
          <w:iCs/>
          <w:sz w:val="28"/>
          <w:szCs w:val="28"/>
          <w:rtl/>
        </w:rPr>
      </w:pPr>
      <w:r>
        <w:rPr>
          <w:rFonts w:ascii="Tahoma" w:hAnsi="Tahoma" w:cs="Tahoma" w:hint="cs"/>
          <w:b/>
          <w:bCs/>
          <w:i/>
          <w:iCs/>
          <w:sz w:val="28"/>
          <w:szCs w:val="28"/>
          <w:rtl/>
        </w:rPr>
        <w:t>הכחול הנעלם - ניסוי קינטי בשלוש רמות</w:t>
      </w:r>
    </w:p>
    <w:p w14:paraId="621EA7E1" w14:textId="77777777" w:rsidR="00F1679B" w:rsidRDefault="00F1679B" w:rsidP="00F1679B">
      <w:pPr>
        <w:pStyle w:val="BalloonText"/>
        <w:tabs>
          <w:tab w:val="left" w:pos="1624"/>
        </w:tabs>
        <w:spacing w:line="360" w:lineRule="auto"/>
        <w:jc w:val="both"/>
        <w:rPr>
          <w:rFonts w:ascii="Arial" w:hAnsi="Arial" w:cs="Arial"/>
          <w:rtl/>
        </w:rPr>
      </w:pPr>
      <w:r>
        <w:rPr>
          <w:rFonts w:ascii="Arial" w:hAnsi="Arial" w:cs="Arial"/>
          <w:rtl/>
        </w:rPr>
        <w:tab/>
      </w:r>
    </w:p>
    <w:p w14:paraId="4D1B4007" w14:textId="77777777" w:rsidR="00F1679B" w:rsidRDefault="00F1679B" w:rsidP="00F1679B">
      <w:pPr>
        <w:spacing w:line="360" w:lineRule="auto"/>
        <w:jc w:val="both"/>
        <w:rPr>
          <w:rFonts w:ascii="Arial" w:hAnsi="Arial" w:cs="Arial"/>
          <w:b/>
          <w:bCs/>
          <w:rtl/>
        </w:rPr>
      </w:pPr>
      <w:r>
        <w:rPr>
          <w:rFonts w:ascii="Arial" w:hAnsi="Arial" w:cs="Arial" w:hint="cs"/>
          <w:b/>
          <w:bCs/>
          <w:rtl/>
        </w:rPr>
        <w:t>מציג: איתן קריין</w:t>
      </w:r>
    </w:p>
    <w:p w14:paraId="29741C7E" w14:textId="77777777" w:rsidR="00F1679B" w:rsidRDefault="00F1679B" w:rsidP="00F1679B">
      <w:pPr>
        <w:pStyle w:val="Heading7"/>
        <w:jc w:val="both"/>
        <w:rPr>
          <w:rFonts w:ascii="Arial" w:hAnsi="Arial" w:cs="Arial"/>
          <w:rtl/>
        </w:rPr>
      </w:pPr>
      <w:r>
        <w:rPr>
          <w:rFonts w:ascii="Arial" w:hAnsi="Arial" w:cs="Arial" w:hint="cs"/>
          <w:rtl/>
        </w:rPr>
        <w:t xml:space="preserve">בי"ס: </w:t>
      </w:r>
      <w:proofErr w:type="spellStart"/>
      <w:r>
        <w:rPr>
          <w:rFonts w:ascii="Arial" w:hAnsi="Arial" w:cs="Arial" w:hint="cs"/>
          <w:rtl/>
        </w:rPr>
        <w:t>חמד"ע</w:t>
      </w:r>
      <w:proofErr w:type="spellEnd"/>
      <w:r>
        <w:rPr>
          <w:rFonts w:ascii="Arial" w:hAnsi="Arial" w:cs="Arial" w:hint="cs"/>
          <w:rtl/>
        </w:rPr>
        <w:t xml:space="preserve"> - המרכז לחינוך מדעי בתל אביב</w:t>
      </w:r>
    </w:p>
    <w:p w14:paraId="6675E058" w14:textId="77777777" w:rsidR="00F1679B" w:rsidRDefault="00F1679B" w:rsidP="00F1679B">
      <w:pPr>
        <w:spacing w:line="360" w:lineRule="auto"/>
        <w:jc w:val="both"/>
        <w:rPr>
          <w:rFonts w:ascii="Arial" w:hAnsi="Arial" w:cs="Arial"/>
          <w:b/>
          <w:bCs/>
          <w:rtl/>
        </w:rPr>
      </w:pPr>
      <w:r>
        <w:rPr>
          <w:rFonts w:ascii="Arial" w:hAnsi="Arial" w:cs="Arial" w:hint="cs"/>
          <w:b/>
          <w:bCs/>
          <w:rtl/>
        </w:rPr>
        <w:t>אוכלוסיית היעד: תלמידי כיתות י"ב</w:t>
      </w:r>
    </w:p>
    <w:p w14:paraId="532C7040" w14:textId="77777777" w:rsidR="00F1679B" w:rsidRPr="001F515B" w:rsidRDefault="00F1679B" w:rsidP="00F1679B">
      <w:pPr>
        <w:spacing w:line="360" w:lineRule="auto"/>
        <w:jc w:val="both"/>
        <w:rPr>
          <w:rFonts w:ascii="Arial" w:hAnsi="Arial" w:cs="Arial"/>
          <w:b/>
          <w:bCs/>
          <w:sz w:val="16"/>
          <w:szCs w:val="16"/>
          <w:rtl/>
        </w:rPr>
      </w:pPr>
    </w:p>
    <w:p w14:paraId="6ADB30BF" w14:textId="77777777" w:rsidR="00F1679B" w:rsidRDefault="00F1679B" w:rsidP="001F515B">
      <w:pPr>
        <w:pStyle w:val="BodyText"/>
        <w:spacing w:line="324" w:lineRule="auto"/>
        <w:rPr>
          <w:rFonts w:ascii="Arial" w:hAnsi="Arial" w:cs="Arial"/>
          <w:rtl/>
        </w:rPr>
      </w:pPr>
      <w:r>
        <w:rPr>
          <w:rFonts w:ascii="Arial" w:hAnsi="Arial" w:cs="Arial" w:hint="cs"/>
          <w:rtl/>
        </w:rPr>
        <w:t xml:space="preserve">בפעילות הזאת נציג ניסוי פשוט, שנערך בחומרים ביתיים </w:t>
      </w:r>
      <w:proofErr w:type="spellStart"/>
      <w:r>
        <w:rPr>
          <w:rFonts w:ascii="Arial" w:hAnsi="Arial" w:cs="Arial" w:hint="cs"/>
          <w:rtl/>
        </w:rPr>
        <w:t>וספקטרומטר</w:t>
      </w:r>
      <w:proofErr w:type="spellEnd"/>
      <w:r>
        <w:rPr>
          <w:rFonts w:ascii="Arial" w:hAnsi="Arial" w:cs="Arial" w:hint="cs"/>
          <w:rtl/>
        </w:rPr>
        <w:t xml:space="preserve"> או </w:t>
      </w:r>
      <w:proofErr w:type="spellStart"/>
      <w:r>
        <w:rPr>
          <w:rFonts w:ascii="Arial" w:hAnsi="Arial" w:cs="Arial" w:hint="cs"/>
          <w:rtl/>
        </w:rPr>
        <w:t>קולורימטר</w:t>
      </w:r>
      <w:proofErr w:type="spellEnd"/>
      <w:r>
        <w:rPr>
          <w:rFonts w:ascii="Arial" w:hAnsi="Arial" w:cs="Arial" w:hint="cs"/>
          <w:rtl/>
        </w:rPr>
        <w:t>, שמאפשר להגיע לרמות גבוהות של ניתוח תוצאות ולנושאים מתקדמים בקינטיקה וספקטרוסקופיה.</w:t>
      </w:r>
    </w:p>
    <w:p w14:paraId="75EA05FF" w14:textId="77777777" w:rsidR="00F1679B" w:rsidRDefault="00F1679B" w:rsidP="001F515B">
      <w:pPr>
        <w:spacing w:line="324" w:lineRule="auto"/>
        <w:jc w:val="both"/>
        <w:rPr>
          <w:rFonts w:ascii="Arial" w:hAnsi="Arial" w:cs="Arial"/>
          <w:rtl/>
        </w:rPr>
      </w:pPr>
      <w:r>
        <w:rPr>
          <w:rFonts w:ascii="Arial" w:hAnsi="Arial" w:cs="Arial" w:hint="cs"/>
          <w:rtl/>
        </w:rPr>
        <w:t xml:space="preserve">הניסוי דורש שימוש </w:t>
      </w:r>
      <w:proofErr w:type="spellStart"/>
      <w:r>
        <w:rPr>
          <w:rFonts w:ascii="Arial" w:hAnsi="Arial" w:cs="Arial" w:hint="cs"/>
          <w:rtl/>
        </w:rPr>
        <w:t>בספקטרופוטומטר</w:t>
      </w:r>
      <w:proofErr w:type="spellEnd"/>
      <w:r>
        <w:rPr>
          <w:rFonts w:ascii="Arial" w:hAnsi="Arial" w:cs="Arial" w:hint="cs"/>
          <w:rtl/>
        </w:rPr>
        <w:t xml:space="preserve">, ואנו עיבדנו אותו לרמה </w:t>
      </w:r>
      <w:r>
        <w:rPr>
          <w:rFonts w:ascii="Arial" w:hAnsi="Arial" w:cs="Arial"/>
        </w:rPr>
        <w:t>I</w:t>
      </w:r>
      <w:r>
        <w:rPr>
          <w:rFonts w:ascii="Arial" w:hAnsi="Arial" w:cs="Arial" w:hint="cs"/>
          <w:rtl/>
        </w:rPr>
        <w:t xml:space="preserve"> ולרמה </w:t>
      </w:r>
      <w:r>
        <w:rPr>
          <w:rFonts w:ascii="Arial" w:hAnsi="Arial" w:cs="Arial" w:hint="cs"/>
        </w:rPr>
        <w:t>II</w:t>
      </w:r>
      <w:r>
        <w:rPr>
          <w:rFonts w:ascii="Arial" w:hAnsi="Arial" w:cs="Arial" w:hint="cs"/>
          <w:rtl/>
        </w:rPr>
        <w:t xml:space="preserve">. השנה אנו מתכוונים להציע את הנושא גם כבסיס לניסוי ברמה </w:t>
      </w:r>
      <w:r>
        <w:rPr>
          <w:rFonts w:ascii="Arial" w:hAnsi="Arial" w:cs="Arial" w:hint="cs"/>
        </w:rPr>
        <w:t>III</w:t>
      </w:r>
      <w:r>
        <w:rPr>
          <w:rFonts w:ascii="Arial" w:hAnsi="Arial" w:cs="Arial" w:hint="cs"/>
          <w:rtl/>
        </w:rPr>
        <w:t>. הפרוצדורה פשוטה, ולכן לתלמידים קל מאוד להבין את מהלך הניסוי ואת מטרתו.</w:t>
      </w:r>
    </w:p>
    <w:p w14:paraId="2DF4F628" w14:textId="77777777" w:rsidR="00F1679B" w:rsidRDefault="00F1679B" w:rsidP="001F515B">
      <w:pPr>
        <w:spacing w:line="324" w:lineRule="auto"/>
        <w:jc w:val="both"/>
        <w:rPr>
          <w:rFonts w:ascii="Arial" w:hAnsi="Arial" w:cs="Arial"/>
          <w:rtl/>
        </w:rPr>
      </w:pPr>
      <w:r>
        <w:rPr>
          <w:rFonts w:ascii="Arial" w:hAnsi="Arial" w:cs="Arial" w:hint="cs"/>
          <w:rtl/>
        </w:rPr>
        <w:t>הניסוי עובד במקור להוראת פרק הקינטיקה, אבל הוא משתלב היטב בהוראת הנושא: כימיה פיזיקלית - מרמת הננו למיקרואלקטרוניקה.</w:t>
      </w:r>
    </w:p>
    <w:p w14:paraId="29943360" w14:textId="77777777" w:rsidR="001F515B" w:rsidRPr="001F515B" w:rsidRDefault="001F515B" w:rsidP="001F515B">
      <w:pPr>
        <w:spacing w:line="324" w:lineRule="auto"/>
        <w:jc w:val="both"/>
        <w:rPr>
          <w:rFonts w:ascii="Arial" w:hAnsi="Arial" w:cs="Arial"/>
          <w:b/>
          <w:bCs/>
          <w:sz w:val="16"/>
          <w:szCs w:val="16"/>
          <w:rtl/>
        </w:rPr>
      </w:pPr>
    </w:p>
    <w:p w14:paraId="3583B15C" w14:textId="77777777" w:rsidR="00F1679B" w:rsidRDefault="00F1679B" w:rsidP="001F515B">
      <w:pPr>
        <w:spacing w:line="324" w:lineRule="auto"/>
        <w:jc w:val="both"/>
        <w:rPr>
          <w:rFonts w:ascii="Arial" w:hAnsi="Arial" w:cs="Arial"/>
          <w:b/>
          <w:bCs/>
          <w:rtl/>
        </w:rPr>
      </w:pPr>
      <w:r>
        <w:rPr>
          <w:rFonts w:ascii="Arial" w:hAnsi="Arial" w:cs="Arial" w:hint="cs"/>
          <w:b/>
          <w:bCs/>
          <w:rtl/>
        </w:rPr>
        <w:t>מהלך הניסוי</w:t>
      </w:r>
    </w:p>
    <w:p w14:paraId="1837D4D7" w14:textId="77777777" w:rsidR="00F1679B" w:rsidRDefault="00F1679B" w:rsidP="001F515B">
      <w:pPr>
        <w:spacing w:line="324" w:lineRule="auto"/>
        <w:jc w:val="both"/>
        <w:rPr>
          <w:rFonts w:ascii="Arial" w:hAnsi="Arial" w:cs="Arial"/>
          <w:rtl/>
        </w:rPr>
      </w:pPr>
      <w:r>
        <w:rPr>
          <w:rFonts w:ascii="Arial" w:hAnsi="Arial" w:cs="Arial" w:hint="cs"/>
          <w:rtl/>
        </w:rPr>
        <w:t xml:space="preserve">תמיסה של צבע מאכל כחול מוכנסת </w:t>
      </w:r>
      <w:proofErr w:type="spellStart"/>
      <w:r>
        <w:rPr>
          <w:rFonts w:ascii="Arial" w:hAnsi="Arial" w:cs="Arial" w:hint="cs"/>
          <w:rtl/>
        </w:rPr>
        <w:t>ל</w:t>
      </w:r>
      <w:r w:rsidR="001F515B">
        <w:rPr>
          <w:rFonts w:ascii="Arial" w:hAnsi="Arial" w:cs="Arial" w:hint="cs"/>
          <w:rtl/>
        </w:rPr>
        <w:t>קיווטה</w:t>
      </w:r>
      <w:proofErr w:type="spellEnd"/>
      <w:r>
        <w:rPr>
          <w:rFonts w:ascii="Arial" w:hAnsi="Arial" w:cs="Arial" w:hint="cs"/>
          <w:rtl/>
        </w:rPr>
        <w:t xml:space="preserve"> ונמדד ספקטרום הבליעה. התלמידים מוצאים את אורך הגל שבו הבליעה מקסימלית. המשך הניסוי מתבצע כשהמכשיר מכוון על אורך גל זה בלבד.</w:t>
      </w:r>
    </w:p>
    <w:p w14:paraId="30ECFB59" w14:textId="77777777" w:rsidR="00F1679B" w:rsidRDefault="00F1679B" w:rsidP="001F515B">
      <w:pPr>
        <w:spacing w:line="324" w:lineRule="auto"/>
        <w:jc w:val="both"/>
        <w:rPr>
          <w:rFonts w:ascii="Arial" w:hAnsi="Arial" w:cs="Arial"/>
          <w:rtl/>
        </w:rPr>
      </w:pPr>
      <w:r>
        <w:rPr>
          <w:rFonts w:ascii="Arial" w:hAnsi="Arial" w:cs="Arial" w:hint="cs"/>
          <w:rtl/>
        </w:rPr>
        <w:t xml:space="preserve">בניסוי המשך, מכניסים תמיסת צבע מאכל לכוס כימית, מוסיפים תמיסה של אקונומיקה ביתית, </w:t>
      </w:r>
      <w:r>
        <w:rPr>
          <w:rFonts w:ascii="Arial" w:hAnsi="Arial" w:cs="Arial" w:hint="cs"/>
          <w:u w:val="single"/>
          <w:rtl/>
        </w:rPr>
        <w:t>ובמהירות המרבית</w:t>
      </w:r>
      <w:r>
        <w:rPr>
          <w:rFonts w:ascii="Arial" w:hAnsi="Arial" w:cs="Arial" w:hint="cs"/>
          <w:rtl/>
        </w:rPr>
        <w:t xml:space="preserve"> מעבירים דוגמה </w:t>
      </w:r>
      <w:proofErr w:type="spellStart"/>
      <w:r>
        <w:rPr>
          <w:rFonts w:ascii="Arial" w:hAnsi="Arial" w:cs="Arial" w:hint="cs"/>
          <w:rtl/>
        </w:rPr>
        <w:t>לספקטרופוטומר</w:t>
      </w:r>
      <w:proofErr w:type="spellEnd"/>
      <w:r>
        <w:rPr>
          <w:rFonts w:ascii="Arial" w:hAnsi="Arial" w:cs="Arial" w:hint="cs"/>
          <w:rtl/>
        </w:rPr>
        <w:t xml:space="preserve"> המכוון למדידת בליעה לאורך זמן. מתקבל גרף של ירידה </w:t>
      </w:r>
      <w:proofErr w:type="spellStart"/>
      <w:r>
        <w:rPr>
          <w:rFonts w:ascii="Arial" w:hAnsi="Arial" w:cs="Arial" w:hint="cs"/>
          <w:rtl/>
        </w:rPr>
        <w:t>מעריכית</w:t>
      </w:r>
      <w:proofErr w:type="spellEnd"/>
      <w:r>
        <w:rPr>
          <w:rFonts w:ascii="Arial" w:hAnsi="Arial" w:cs="Arial" w:hint="cs"/>
          <w:rtl/>
        </w:rPr>
        <w:t xml:space="preserve">. התלמידים מחשבים את </w:t>
      </w:r>
      <w:r>
        <w:rPr>
          <w:rFonts w:ascii="Arial" w:hAnsi="Arial" w:cs="Arial" w:hint="cs"/>
          <w:u w:val="single"/>
          <w:rtl/>
        </w:rPr>
        <w:t>קצב היעלמות</w:t>
      </w:r>
      <w:r>
        <w:rPr>
          <w:rFonts w:ascii="Arial" w:hAnsi="Arial" w:cs="Arial" w:hint="cs"/>
          <w:rtl/>
        </w:rPr>
        <w:t xml:space="preserve"> הצבע במהלך התגובה.</w:t>
      </w:r>
    </w:p>
    <w:p w14:paraId="0E734480" w14:textId="77777777" w:rsidR="00F1679B" w:rsidRDefault="00F1679B" w:rsidP="001F515B">
      <w:pPr>
        <w:spacing w:line="324" w:lineRule="auto"/>
        <w:jc w:val="both"/>
        <w:rPr>
          <w:rFonts w:ascii="Arial" w:hAnsi="Arial" w:cs="Arial"/>
          <w:rtl/>
        </w:rPr>
      </w:pPr>
      <w:r>
        <w:rPr>
          <w:rFonts w:ascii="Arial" w:hAnsi="Arial" w:cs="Arial" w:hint="cs"/>
          <w:rtl/>
        </w:rPr>
        <w:t xml:space="preserve">חישובים מפורטים יותר, שביצענו בעבר, ושאפשר להציע לתלמידים מתקדמים, או במסגרת ניסוי  ברמה </w:t>
      </w:r>
      <w:r>
        <w:rPr>
          <w:rFonts w:ascii="Arial" w:hAnsi="Arial" w:cs="Arial" w:hint="cs"/>
        </w:rPr>
        <w:t>III</w:t>
      </w:r>
      <w:r>
        <w:rPr>
          <w:rFonts w:ascii="Arial" w:hAnsi="Arial" w:cs="Arial" w:hint="cs"/>
          <w:rtl/>
        </w:rPr>
        <w:t xml:space="preserve"> מאפשרים גם קביעת סדר תגובה.</w:t>
      </w:r>
    </w:p>
    <w:p w14:paraId="77179AB1" w14:textId="77777777" w:rsidR="00F1679B" w:rsidRDefault="00F1679B" w:rsidP="001F515B">
      <w:pPr>
        <w:spacing w:line="324" w:lineRule="auto"/>
        <w:jc w:val="both"/>
        <w:rPr>
          <w:rFonts w:ascii="Arial" w:hAnsi="Arial" w:cs="Arial"/>
          <w:u w:val="single"/>
          <w:rtl/>
        </w:rPr>
      </w:pPr>
      <w:r>
        <w:rPr>
          <w:rFonts w:ascii="Arial" w:hAnsi="Arial" w:cs="Arial" w:hint="cs"/>
          <w:u w:val="single"/>
          <w:rtl/>
        </w:rPr>
        <w:t xml:space="preserve">ניסוי ברמה </w:t>
      </w:r>
      <w:r>
        <w:rPr>
          <w:rFonts w:ascii="Arial" w:hAnsi="Arial" w:cs="Arial" w:hint="cs"/>
          <w:u w:val="single"/>
        </w:rPr>
        <w:t>I</w:t>
      </w:r>
    </w:p>
    <w:p w14:paraId="5F968158" w14:textId="77777777" w:rsidR="00F1679B" w:rsidRDefault="00F1679B" w:rsidP="001F515B">
      <w:pPr>
        <w:spacing w:line="324" w:lineRule="auto"/>
        <w:jc w:val="both"/>
        <w:rPr>
          <w:rFonts w:ascii="Arial" w:hAnsi="Arial" w:cs="Arial"/>
          <w:rtl/>
        </w:rPr>
      </w:pPr>
      <w:r>
        <w:rPr>
          <w:rFonts w:ascii="Arial" w:hAnsi="Arial" w:cs="Arial" w:hint="cs"/>
          <w:rtl/>
        </w:rPr>
        <w:t>התלמידים מקבלים הוראות לביצוע הניסוי בארבעה ריכוזים שונים של צבע מאכל. הם מוהלים את התמיסה המרוכזת ומכינים בעצמם את התמיסות. בדו"ח הם מעבדים את התוצאות ומקבלים גרף המתאר את תלות הקצב ההתחלתי של התגובה בריכוז ההתחלתי של צבע המאכל.</w:t>
      </w:r>
    </w:p>
    <w:p w14:paraId="2BECEF5A" w14:textId="77777777" w:rsidR="00F1679B" w:rsidRDefault="00F1679B" w:rsidP="001F515B">
      <w:pPr>
        <w:spacing w:line="324" w:lineRule="auto"/>
        <w:jc w:val="both"/>
        <w:rPr>
          <w:rFonts w:ascii="Arial" w:hAnsi="Arial" w:cs="Arial"/>
          <w:u w:val="single"/>
          <w:rtl/>
        </w:rPr>
      </w:pPr>
      <w:r>
        <w:rPr>
          <w:rFonts w:ascii="Arial" w:hAnsi="Arial" w:cs="Arial" w:hint="cs"/>
          <w:u w:val="single"/>
          <w:rtl/>
        </w:rPr>
        <w:t xml:space="preserve">ניסוי ברמה </w:t>
      </w:r>
      <w:r>
        <w:rPr>
          <w:rFonts w:ascii="Arial" w:hAnsi="Arial" w:cs="Arial" w:hint="cs"/>
          <w:u w:val="single"/>
        </w:rPr>
        <w:t>II</w:t>
      </w:r>
    </w:p>
    <w:p w14:paraId="3BA71621" w14:textId="77777777" w:rsidR="00F1679B" w:rsidRDefault="00F1679B" w:rsidP="001F515B">
      <w:pPr>
        <w:spacing w:line="324" w:lineRule="auto"/>
        <w:jc w:val="both"/>
        <w:rPr>
          <w:rFonts w:ascii="Arial" w:hAnsi="Arial" w:cs="Arial"/>
          <w:rtl/>
        </w:rPr>
      </w:pPr>
      <w:r>
        <w:rPr>
          <w:rFonts w:ascii="Arial" w:hAnsi="Arial" w:cs="Arial" w:hint="cs"/>
          <w:rtl/>
        </w:rPr>
        <w:t>התלמידים מבצעים את הניסוי היסודי ומעלים שאלות חקר, כגון: השפעת ריכוז צבע המאכל, ריכוז האקונומיקה, טמפרטורה, סוג צבע המאכל - על קצב התגובה, ועוד.</w:t>
      </w:r>
    </w:p>
    <w:p w14:paraId="1408BFF1" w14:textId="77777777" w:rsidR="00F1679B" w:rsidRDefault="00F1679B" w:rsidP="001F515B">
      <w:pPr>
        <w:spacing w:line="324" w:lineRule="auto"/>
        <w:jc w:val="both"/>
        <w:rPr>
          <w:rFonts w:ascii="Arial" w:hAnsi="Arial" w:cs="Arial"/>
          <w:u w:val="single"/>
          <w:rtl/>
        </w:rPr>
      </w:pPr>
      <w:r>
        <w:rPr>
          <w:rFonts w:ascii="Arial" w:hAnsi="Arial" w:cs="Arial" w:hint="cs"/>
          <w:u w:val="single"/>
          <w:rtl/>
        </w:rPr>
        <w:t xml:space="preserve">ניסוי ברמה </w:t>
      </w:r>
      <w:r>
        <w:rPr>
          <w:rFonts w:ascii="Arial" w:hAnsi="Arial" w:cs="Arial" w:hint="cs"/>
          <w:u w:val="single"/>
        </w:rPr>
        <w:t>III</w:t>
      </w:r>
    </w:p>
    <w:p w14:paraId="2EB82CC3" w14:textId="77777777" w:rsidR="00F1679B" w:rsidRDefault="00F1679B" w:rsidP="001F515B">
      <w:pPr>
        <w:spacing w:line="324" w:lineRule="auto"/>
        <w:jc w:val="both"/>
        <w:rPr>
          <w:rFonts w:ascii="Arial" w:hAnsi="Arial" w:cs="Arial"/>
          <w:rtl/>
        </w:rPr>
      </w:pPr>
      <w:r>
        <w:rPr>
          <w:rFonts w:ascii="Arial" w:hAnsi="Arial" w:cs="Arial" w:hint="cs"/>
          <w:rtl/>
        </w:rPr>
        <w:t>אנו מתכוונים להציע לתלמידים את נושא סילוק הכתמים באמצעות אקונומיקה באופן שבו הם יתכננו בעצמם ניסויים כדוגמת הניסויים שהוצגו כאן.</w:t>
      </w:r>
    </w:p>
    <w:p w14:paraId="6A99EEC2" w14:textId="77777777" w:rsidR="00C722E8" w:rsidRDefault="00C722E8"/>
    <w:sectPr w:rsidR="00C722E8" w:rsidSect="00AE07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9B"/>
    <w:rsid w:val="001D2BAD"/>
    <w:rsid w:val="001F515B"/>
    <w:rsid w:val="00A93D2F"/>
    <w:rsid w:val="00AE0798"/>
    <w:rsid w:val="00C722E8"/>
    <w:rsid w:val="00F16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E990"/>
  <w15:docId w15:val="{A910A06B-3D32-47CE-A8FC-6F97A41B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9B"/>
    <w:pPr>
      <w:bidi/>
      <w:spacing w:after="0" w:line="240" w:lineRule="auto"/>
    </w:pPr>
    <w:rPr>
      <w:rFonts w:ascii="Times New Roman" w:eastAsia="Times New Roman" w:hAnsi="Times New Roman" w:cs="Times New Roman"/>
      <w:sz w:val="24"/>
      <w:szCs w:val="24"/>
      <w:lang w:eastAsia="he-IL"/>
    </w:rPr>
  </w:style>
  <w:style w:type="paragraph" w:styleId="Heading7">
    <w:name w:val="heading 7"/>
    <w:basedOn w:val="Normal"/>
    <w:next w:val="Normal"/>
    <w:link w:val="Heading7Char"/>
    <w:qFormat/>
    <w:rsid w:val="00F1679B"/>
    <w:pPr>
      <w:keepNext/>
      <w:spacing w:line="360" w:lineRule="auto"/>
      <w:outlineLvl w:val="6"/>
    </w:pPr>
    <w:rPr>
      <w:rFonts w:cs="Davi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679B"/>
    <w:rPr>
      <w:rFonts w:ascii="Times New Roman" w:eastAsia="Times New Roman" w:hAnsi="Times New Roman" w:cs="David"/>
      <w:b/>
      <w:bCs/>
      <w:sz w:val="24"/>
      <w:szCs w:val="24"/>
      <w:lang w:eastAsia="he-IL"/>
    </w:rPr>
  </w:style>
  <w:style w:type="paragraph" w:styleId="BodyText">
    <w:name w:val="Body Text"/>
    <w:basedOn w:val="Normal"/>
    <w:link w:val="BodyTextChar"/>
    <w:semiHidden/>
    <w:rsid w:val="00F1679B"/>
    <w:pPr>
      <w:spacing w:line="360" w:lineRule="auto"/>
      <w:jc w:val="both"/>
    </w:pPr>
    <w:rPr>
      <w:rFonts w:cs="David"/>
    </w:rPr>
  </w:style>
  <w:style w:type="character" w:customStyle="1" w:styleId="BodyTextChar">
    <w:name w:val="Body Text Char"/>
    <w:basedOn w:val="DefaultParagraphFont"/>
    <w:link w:val="BodyText"/>
    <w:semiHidden/>
    <w:rsid w:val="00F1679B"/>
    <w:rPr>
      <w:rFonts w:ascii="Times New Roman" w:eastAsia="Times New Roman" w:hAnsi="Times New Roman" w:cs="David"/>
      <w:sz w:val="24"/>
      <w:szCs w:val="24"/>
      <w:lang w:eastAsia="he-IL"/>
    </w:rPr>
  </w:style>
  <w:style w:type="paragraph" w:styleId="BalloonText">
    <w:name w:val="Balloon Text"/>
    <w:basedOn w:val="Normal"/>
    <w:link w:val="BalloonTextChar"/>
    <w:semiHidden/>
    <w:unhideWhenUsed/>
    <w:rsid w:val="00F1679B"/>
    <w:rPr>
      <w:rFonts w:ascii="Tahoma" w:hAnsi="Tahoma" w:cs="Tahoma"/>
      <w:sz w:val="16"/>
      <w:szCs w:val="16"/>
    </w:rPr>
  </w:style>
  <w:style w:type="character" w:customStyle="1" w:styleId="BalloonTextChar">
    <w:name w:val="Balloon Text Char"/>
    <w:basedOn w:val="DefaultParagraphFont"/>
    <w:link w:val="BalloonText"/>
    <w:semiHidden/>
    <w:rsid w:val="00F1679B"/>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Shelly Livne</cp:lastModifiedBy>
  <cp:revision>2</cp:revision>
  <dcterms:created xsi:type="dcterms:W3CDTF">2025-04-03T08:16:00Z</dcterms:created>
  <dcterms:modified xsi:type="dcterms:W3CDTF">2025-04-03T08:16:00Z</dcterms:modified>
</cp:coreProperties>
</file>