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17" w:rsidRPr="00AF4B1C" w:rsidRDefault="00AF4B1C">
      <w:pPr>
        <w:rPr>
          <w:b/>
          <w:bCs/>
          <w:sz w:val="28"/>
          <w:szCs w:val="28"/>
          <w:rtl/>
        </w:rPr>
      </w:pPr>
      <w:bookmarkStart w:id="0" w:name="_GoBack"/>
      <w:bookmarkEnd w:id="0"/>
      <w:r w:rsidRPr="00AF4B1C">
        <w:rPr>
          <w:rFonts w:hint="cs"/>
          <w:b/>
          <w:bCs/>
          <w:sz w:val="28"/>
          <w:szCs w:val="28"/>
          <w:rtl/>
        </w:rPr>
        <w:t>מתכון להכנת שוקולד ביתי</w:t>
      </w:r>
    </w:p>
    <w:p w:rsidR="00AF4B1C" w:rsidRPr="00AF4B1C" w:rsidRDefault="00AF4B1C">
      <w:pPr>
        <w:rPr>
          <w:sz w:val="28"/>
          <w:szCs w:val="28"/>
          <w:rtl/>
        </w:rPr>
      </w:pPr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AF4B1C">
        <w:rPr>
          <w:rFonts w:ascii="Arial" w:eastAsia="Times New Roman" w:hAnsi="Arial" w:cs="Arial"/>
          <w:color w:val="222222"/>
          <w:sz w:val="28"/>
          <w:szCs w:val="28"/>
        </w:rPr>
        <w:t xml:space="preserve">250 </w:t>
      </w:r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גרם שומן צמחי (חמאת קקאו/</w:t>
      </w:r>
      <w:proofErr w:type="gramStart"/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מרגרינה</w:t>
      </w:r>
      <w:r>
        <w:rPr>
          <w:rFonts w:ascii="Arial" w:eastAsia="Times New Roman" w:hAnsi="Arial" w:cs="Arial"/>
          <w:color w:val="222222"/>
          <w:sz w:val="28"/>
          <w:szCs w:val="28"/>
        </w:rPr>
        <w:t>(</w:t>
      </w:r>
      <w:proofErr w:type="gramEnd"/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AF4B1C">
        <w:rPr>
          <w:rFonts w:ascii="Arial" w:eastAsia="Times New Roman" w:hAnsi="Arial" w:cs="Arial"/>
          <w:color w:val="222222"/>
          <w:sz w:val="28"/>
          <w:szCs w:val="28"/>
        </w:rPr>
        <w:t xml:space="preserve">12 </w:t>
      </w:r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כפות אבקת חלב</w:t>
      </w:r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AF4B1C">
        <w:rPr>
          <w:rFonts w:ascii="Arial" w:eastAsia="Times New Roman" w:hAnsi="Arial" w:cs="Arial"/>
          <w:color w:val="222222"/>
          <w:sz w:val="28"/>
          <w:szCs w:val="28"/>
        </w:rPr>
        <w:t xml:space="preserve">12 </w:t>
      </w:r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כפות אבקת קקאו</w:t>
      </w:r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AF4B1C">
        <w:rPr>
          <w:rFonts w:ascii="Arial" w:eastAsia="Times New Roman" w:hAnsi="Arial" w:cs="Arial"/>
          <w:color w:val="222222"/>
          <w:sz w:val="28"/>
          <w:szCs w:val="28"/>
        </w:rPr>
        <w:t xml:space="preserve">250 </w:t>
      </w:r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גרם אבקת סוכר</w:t>
      </w:r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rtl/>
        </w:rPr>
      </w:pPr>
    </w:p>
    <w:p w:rsid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rtl/>
        </w:rPr>
      </w:pPr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 xml:space="preserve">תבניות חד פעמיות </w:t>
      </w:r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פלטה חשמלית</w:t>
      </w:r>
    </w:p>
    <w:p w:rsidR="00AF4B1C" w:rsidRPr="00AF4B1C" w:rsidRDefault="00AF4B1C" w:rsidP="00AF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AF4B1C">
        <w:rPr>
          <w:rFonts w:ascii="Arial" w:eastAsia="Times New Roman" w:hAnsi="Arial" w:cs="Arial"/>
          <w:color w:val="222222"/>
          <w:sz w:val="28"/>
          <w:szCs w:val="28"/>
          <w:rtl/>
        </w:rPr>
        <w:t>כף לבחישה</w:t>
      </w:r>
    </w:p>
    <w:p w:rsidR="00AF4B1C" w:rsidRPr="00AF4B1C" w:rsidRDefault="00AF4B1C" w:rsidP="00AF4B1C"/>
    <w:sectPr w:rsidR="00AF4B1C" w:rsidRPr="00AF4B1C" w:rsidSect="001852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1C"/>
    <w:rsid w:val="00185259"/>
    <w:rsid w:val="00747117"/>
    <w:rsid w:val="00A802E9"/>
    <w:rsid w:val="00A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AF21B9-0789-4B4F-87A9-60B0FE3B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2</cp:revision>
  <cp:lastPrinted>2017-06-21T08:39:00Z</cp:lastPrinted>
  <dcterms:created xsi:type="dcterms:W3CDTF">2023-07-04T10:23:00Z</dcterms:created>
  <dcterms:modified xsi:type="dcterms:W3CDTF">2023-07-04T10:23:00Z</dcterms:modified>
</cp:coreProperties>
</file>