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C89D" w14:textId="779200F8" w:rsidR="00DF7BB7" w:rsidRPr="00DF7BB7" w:rsidRDefault="00DF7BB7" w:rsidP="00DF7BB7">
      <w:pPr>
        <w:spacing w:after="0" w:line="360" w:lineRule="auto"/>
        <w:rPr>
          <w:rFonts w:ascii="Arial" w:hAnsi="Arial" w:cs="Arial"/>
          <w:color w:val="000000"/>
          <w:sz w:val="28"/>
          <w:szCs w:val="28"/>
          <w:rtl/>
        </w:rPr>
      </w:pPr>
      <w:r w:rsidRPr="001E74E0">
        <w:rPr>
          <w:rFonts w:hint="cs"/>
          <w:bCs/>
          <w:color w:val="AA0000"/>
          <w:sz w:val="28"/>
          <w:szCs w:val="28"/>
          <w:u w:val="thick"/>
          <w:rtl/>
        </w:rPr>
        <w:t>פוליאוריתאן</w:t>
      </w:r>
      <w:r w:rsidR="001E74E0">
        <w:rPr>
          <w:rFonts w:hint="cs"/>
          <w:bCs/>
          <w:color w:val="AA0000"/>
          <w:sz w:val="28"/>
          <w:szCs w:val="28"/>
          <w:u w:val="thick"/>
          <w:rtl/>
        </w:rPr>
        <w:t xml:space="preserve"> </w:t>
      </w:r>
      <w:r w:rsidRPr="001E74E0">
        <w:rPr>
          <w:rFonts w:hint="cs"/>
          <w:bCs/>
          <w:color w:val="AA0000"/>
          <w:sz w:val="28"/>
          <w:szCs w:val="28"/>
          <w:u w:val="thick"/>
          <w:rtl/>
        </w:rPr>
        <w:t>- הקשר לצבע המוצר</w:t>
      </w:r>
    </w:p>
    <w:p w14:paraId="6337EF8C" w14:textId="77777777" w:rsidR="0013712A" w:rsidRPr="00DF7BB7" w:rsidRDefault="00DF7BB7" w:rsidP="0013712A">
      <w:pPr>
        <w:spacing w:line="360" w:lineRule="auto"/>
        <w:rPr>
          <w:rFonts w:cs="David"/>
          <w:b/>
          <w:bCs/>
          <w:sz w:val="28"/>
          <w:szCs w:val="28"/>
          <w:rtl/>
        </w:rPr>
      </w:pPr>
      <w:r w:rsidRPr="00DF7BB7">
        <w:rPr>
          <w:rFonts w:cs="David" w:hint="cs"/>
          <w:b/>
          <w:bCs/>
          <w:sz w:val="28"/>
          <w:szCs w:val="28"/>
          <w:rtl/>
        </w:rPr>
        <w:t>מאת</w:t>
      </w:r>
      <w:r w:rsidR="0013712A" w:rsidRPr="00DF7BB7">
        <w:rPr>
          <w:rFonts w:cs="David" w:hint="cs"/>
          <w:b/>
          <w:bCs/>
          <w:sz w:val="28"/>
          <w:szCs w:val="28"/>
          <w:rtl/>
        </w:rPr>
        <w:t xml:space="preserve">: יסמין חמוד , דועאא נסאר, אתיר סעדי </w:t>
      </w:r>
    </w:p>
    <w:p w14:paraId="73EDB6C2" w14:textId="77777777" w:rsidR="00DF7BB7" w:rsidRPr="00DF7BB7" w:rsidRDefault="00DF7BB7" w:rsidP="0088656E">
      <w:pPr>
        <w:spacing w:line="360" w:lineRule="auto"/>
        <w:rPr>
          <w:rFonts w:cs="David"/>
          <w:b/>
          <w:bCs/>
          <w:sz w:val="24"/>
          <w:szCs w:val="24"/>
          <w:u w:val="single"/>
          <w:rtl/>
        </w:rPr>
      </w:pPr>
      <w:r>
        <w:rPr>
          <w:rFonts w:cs="David" w:hint="cs"/>
          <w:b/>
          <w:bCs/>
          <w:sz w:val="24"/>
          <w:szCs w:val="24"/>
          <w:u w:val="single"/>
          <w:rtl/>
        </w:rPr>
        <w:t>קטע קריאה</w:t>
      </w:r>
    </w:p>
    <w:p w14:paraId="018915B5" w14:textId="77777777" w:rsidR="0088656E" w:rsidRPr="00C42C43" w:rsidRDefault="0088656E" w:rsidP="0088656E">
      <w:pPr>
        <w:spacing w:line="360" w:lineRule="auto"/>
        <w:rPr>
          <w:rFonts w:cs="David"/>
          <w:sz w:val="24"/>
          <w:szCs w:val="24"/>
        </w:rPr>
      </w:pPr>
      <w:r w:rsidRPr="00C42C43">
        <w:rPr>
          <w:rFonts w:cs="David" w:hint="cs"/>
          <w:sz w:val="24"/>
          <w:szCs w:val="24"/>
          <w:rtl/>
        </w:rPr>
        <w:t xml:space="preserve">מה משותף לאייפון, טאבלט, מסך טלויזיה, בר מים, מארז מחשב, מכונת </w:t>
      </w:r>
      <w:r w:rsidRPr="00C42C43">
        <w:rPr>
          <w:rFonts w:cs="David" w:hint="cs"/>
          <w:sz w:val="24"/>
          <w:szCs w:val="24"/>
        </w:rPr>
        <w:t>MRI</w:t>
      </w:r>
      <w:r w:rsidRPr="00C42C43">
        <w:rPr>
          <w:rFonts w:cs="David" w:hint="cs"/>
          <w:sz w:val="24"/>
          <w:szCs w:val="24"/>
          <w:rtl/>
        </w:rPr>
        <w:t xml:space="preserve"> או כל מכשיר אלקטרוני, חשמלי אחר העולה בדעתכם?</w:t>
      </w:r>
    </w:p>
    <w:p w14:paraId="03128385" w14:textId="77777777" w:rsidR="0088656E" w:rsidRPr="00C42C43" w:rsidRDefault="0088656E" w:rsidP="0088656E">
      <w:pPr>
        <w:pStyle w:val="NormalWeb"/>
        <w:bidi/>
        <w:spacing w:line="360" w:lineRule="auto"/>
        <w:rPr>
          <w:rFonts w:cs="David"/>
          <w:b/>
          <w:bCs/>
          <w:rtl/>
        </w:rPr>
      </w:pPr>
      <w:r w:rsidRPr="00C42C43">
        <w:rPr>
          <w:rFonts w:cs="David" w:hint="cs"/>
          <w:b/>
          <w:bCs/>
          <w:rtl/>
        </w:rPr>
        <w:t>התשובה – הצבע או הציפוי שהמוצר מתהדר בו.</w:t>
      </w:r>
      <w:r w:rsidRPr="00C42C43">
        <w:rPr>
          <w:rFonts w:cs="David" w:hint="cs"/>
          <w:b/>
          <w:bCs/>
          <w:rtl/>
        </w:rPr>
        <w:br/>
      </w:r>
      <w:r w:rsidRPr="00C42C43">
        <w:rPr>
          <w:rFonts w:cs="David" w:hint="cs"/>
          <w:rtl/>
        </w:rPr>
        <w:t>זה לא סוד שבכדי לשווק מוצר כזה או אחר הבינו אנשי השיווק בחברות שונות כי גם משחק בגוונים, ברקים, אפקטים, יכול להיות זרז לשיווק מוצר ממש כמו בתעשיית הרכב.</w:t>
      </w:r>
      <w:r w:rsidRPr="00C42C43">
        <w:rPr>
          <w:rFonts w:cs="David" w:hint="cs"/>
          <w:rtl/>
        </w:rPr>
        <w:br/>
        <w:t xml:space="preserve">רוצים דוגמא? אייפון </w:t>
      </w:r>
      <w:r w:rsidRPr="00C42C43">
        <w:rPr>
          <w:rFonts w:cs="David" w:hint="cs"/>
        </w:rPr>
        <w:t>C5</w:t>
      </w:r>
      <w:r w:rsidRPr="00C42C43">
        <w:rPr>
          <w:rFonts w:cs="David" w:hint="cs"/>
          <w:rtl/>
        </w:rPr>
        <w:t xml:space="preserve"> עם קולקצית הצבעים...</w:t>
      </w:r>
      <w:r w:rsidRPr="00C42C43">
        <w:rPr>
          <w:rFonts w:cs="David" w:hint="cs"/>
          <w:rtl/>
        </w:rPr>
        <w:br/>
        <w:t>מערכות הצבעים בתחום הזיווד נחשבים לטופ של הצבעים מבחינת רמת הצבע ונכון יהיה להשוותם לצבעי רכב.</w:t>
      </w:r>
      <w:r w:rsidRPr="00C42C43">
        <w:rPr>
          <w:rFonts w:cs="David" w:hint="cs"/>
          <w:rtl/>
        </w:rPr>
        <w:br/>
        <w:t>הדמיון מעבר למראה הסופי והמהודר הוא גם בעמידות הגבוהה. אף אחד לא יסתכן בלמכור מוצר שכעבור שנה יתחיל לדהות ולהתקלף לכן מערכות הצבע לתחום הזיווד מתאפיינים במאפיינים מיוחדים כמו דיוק גוון, ייבוש מהיר, רמת דיוק גבוהה בגוון, עמידות באלכוהול ביתי, עמי</w:t>
      </w:r>
      <w:r w:rsidR="00DF7BB7">
        <w:rPr>
          <w:rFonts w:cs="David" w:hint="cs"/>
          <w:rtl/>
        </w:rPr>
        <w:t>דות בשריטות ועמידות בקרינת שמש.</w:t>
      </w:r>
    </w:p>
    <w:p w14:paraId="784C32B9" w14:textId="77777777" w:rsidR="00890A4E" w:rsidRPr="00C42C43" w:rsidRDefault="00890A4E" w:rsidP="00890A4E">
      <w:pPr>
        <w:pStyle w:val="NormalWeb"/>
        <w:bidi/>
        <w:spacing w:line="360" w:lineRule="auto"/>
        <w:rPr>
          <w:rFonts w:cs="David"/>
        </w:rPr>
      </w:pPr>
      <w:r w:rsidRPr="00C42C43">
        <w:rPr>
          <w:rFonts w:cs="David" w:hint="cs"/>
          <w:b/>
          <w:bCs/>
          <w:rtl/>
        </w:rPr>
        <w:t>צבע</w:t>
      </w:r>
      <w:r w:rsidRPr="00C42C43">
        <w:rPr>
          <w:rFonts w:cs="David" w:hint="cs"/>
          <w:rtl/>
        </w:rPr>
        <w:t xml:space="preserve"> הוא כינוי למשפחה של חומרים שמכסים בהם גופים (על ידי </w:t>
      </w:r>
      <w:hyperlink r:id="rId6" w:tooltip="משיחה (הדף אינו קיים)" w:history="1">
        <w:r w:rsidRPr="00C42C43">
          <w:rPr>
            <w:rStyle w:val="Hyperlink"/>
            <w:rFonts w:cs="David" w:hint="cs"/>
            <w:color w:val="auto"/>
            <w:u w:val="none"/>
            <w:rtl/>
          </w:rPr>
          <w:t>משיחה</w:t>
        </w:r>
      </w:hyperlink>
      <w:r w:rsidRPr="00C42C43">
        <w:rPr>
          <w:rFonts w:cs="David" w:hint="cs"/>
          <w:rtl/>
        </w:rPr>
        <w:t xml:space="preserve">, </w:t>
      </w:r>
      <w:hyperlink r:id="rId7" w:tooltip="ציפוי" w:history="1">
        <w:r w:rsidRPr="00C42C43">
          <w:rPr>
            <w:rStyle w:val="Hyperlink"/>
            <w:rFonts w:cs="David" w:hint="cs"/>
            <w:color w:val="auto"/>
            <w:u w:val="none"/>
            <w:rtl/>
          </w:rPr>
          <w:t>ציפוי</w:t>
        </w:r>
      </w:hyperlink>
      <w:r w:rsidRPr="00C42C43">
        <w:rPr>
          <w:rFonts w:cs="David" w:hint="cs"/>
          <w:rtl/>
        </w:rPr>
        <w:t xml:space="preserve"> וכדומה) כדי שישנו את </w:t>
      </w:r>
      <w:hyperlink r:id="rId8" w:tooltip="צבע" w:history="1">
        <w:r w:rsidRPr="00C42C43">
          <w:rPr>
            <w:rStyle w:val="Hyperlink"/>
            <w:rFonts w:cs="David" w:hint="cs"/>
            <w:color w:val="auto"/>
            <w:u w:val="none"/>
            <w:rtl/>
          </w:rPr>
          <w:t>צבעם</w:t>
        </w:r>
      </w:hyperlink>
      <w:r w:rsidRPr="00C42C43">
        <w:rPr>
          <w:rFonts w:cs="David" w:hint="cs"/>
          <w:rtl/>
        </w:rPr>
        <w:t>. בימינו מורכב חומר כזה מ</w:t>
      </w:r>
      <w:hyperlink r:id="rId9" w:tooltip="פיגמנט" w:history="1">
        <w:r w:rsidRPr="00C42C43">
          <w:rPr>
            <w:rStyle w:val="Hyperlink"/>
            <w:rFonts w:cs="David" w:hint="cs"/>
            <w:color w:val="auto"/>
            <w:u w:val="none"/>
            <w:rtl/>
          </w:rPr>
          <w:t>פיגמנט</w:t>
        </w:r>
      </w:hyperlink>
      <w:r w:rsidRPr="00C42C43">
        <w:rPr>
          <w:rFonts w:cs="David" w:hint="cs"/>
          <w:rtl/>
        </w:rPr>
        <w:t xml:space="preserve"> (צבען), מבסיס (חומר מאחז שאוחז הן את הצבען הן את הגוף הנצבע), ומחומרים </w:t>
      </w:r>
      <w:hyperlink r:id="rId10" w:tooltip="מדלל (הדף אינו קיים)" w:history="1">
        <w:r w:rsidRPr="00C42C43">
          <w:rPr>
            <w:rStyle w:val="Hyperlink"/>
            <w:rFonts w:cs="David" w:hint="cs"/>
            <w:color w:val="auto"/>
            <w:u w:val="none"/>
            <w:rtl/>
          </w:rPr>
          <w:t>מדללים</w:t>
        </w:r>
      </w:hyperlink>
      <w:r w:rsidRPr="00C42C43">
        <w:rPr>
          <w:rFonts w:cs="David" w:hint="cs"/>
          <w:rtl/>
        </w:rPr>
        <w:t xml:space="preserve">. אדם שמקצועו צביעה נקרא </w:t>
      </w:r>
      <w:hyperlink r:id="rId11" w:tooltip="צבע (מקצוע)" w:history="1">
        <w:r w:rsidRPr="00C42C43">
          <w:rPr>
            <w:rStyle w:val="Hyperlink"/>
            <w:rFonts w:cs="David" w:hint="cs"/>
            <w:color w:val="auto"/>
            <w:u w:val="none"/>
            <w:rtl/>
          </w:rPr>
          <w:t>צַבָּע</w:t>
        </w:r>
      </w:hyperlink>
      <w:r w:rsidRPr="00C42C43">
        <w:rPr>
          <w:rFonts w:cs="David" w:hint="cs"/>
          <w:rtl/>
        </w:rPr>
        <w:t>.</w:t>
      </w:r>
    </w:p>
    <w:p w14:paraId="1E42CB65" w14:textId="77777777" w:rsidR="00890A4E" w:rsidRPr="00C42C43" w:rsidRDefault="00890A4E" w:rsidP="0088656E">
      <w:pPr>
        <w:pStyle w:val="NormalWeb"/>
        <w:bidi/>
        <w:spacing w:line="360" w:lineRule="auto"/>
        <w:rPr>
          <w:rFonts w:cs="David"/>
          <w:rtl/>
        </w:rPr>
      </w:pPr>
      <w:r w:rsidRPr="00C42C43">
        <w:rPr>
          <w:rFonts w:cs="David" w:hint="cs"/>
          <w:rtl/>
        </w:rPr>
        <w:t xml:space="preserve">צבע יכול לשמש למטרות שימושיות, כגון הגנה על משטחים רגישים מפני </w:t>
      </w:r>
      <w:hyperlink r:id="rId12" w:tooltip="שיתוך" w:history="1">
        <w:r w:rsidRPr="00C42C43">
          <w:rPr>
            <w:rStyle w:val="Hyperlink"/>
            <w:rFonts w:cs="David" w:hint="cs"/>
            <w:color w:val="auto"/>
            <w:u w:val="none"/>
            <w:rtl/>
          </w:rPr>
          <w:t>שיתוך</w:t>
        </w:r>
      </w:hyperlink>
      <w:r w:rsidRPr="00C42C43">
        <w:rPr>
          <w:rFonts w:cs="David" w:hint="cs"/>
          <w:rtl/>
        </w:rPr>
        <w:t xml:space="preserve"> (קורוזיה), הבדלה בין פרטים או הדגשת פרטים (דף מודפס למשל), וכן למטרות אומנותיות.</w:t>
      </w:r>
    </w:p>
    <w:p w14:paraId="0381A74E" w14:textId="77777777" w:rsidR="00890A4E" w:rsidRPr="00C42C43" w:rsidRDefault="00890A4E" w:rsidP="00890A4E">
      <w:pPr>
        <w:pStyle w:val="NormalWeb"/>
        <w:bidi/>
        <w:spacing w:line="360" w:lineRule="auto"/>
        <w:rPr>
          <w:rFonts w:cs="David"/>
          <w:rtl/>
        </w:rPr>
      </w:pPr>
      <w:r w:rsidRPr="00C42C43">
        <w:rPr>
          <w:rFonts w:cs="David" w:hint="cs"/>
          <w:rtl/>
        </w:rPr>
        <w:t>בתהליכי הייצור של כמעט כל פריט בחיי היום יום משתמשים בצבעים כדי להשיג את המראה הרצוי. צבע הוא כלי בסיסי באמנות, בעיצוב תעשייתי וכמובן גם בשימוש ביתי, בו הוא מיושם על קירות ומשטחים אחרים.</w:t>
      </w:r>
    </w:p>
    <w:p w14:paraId="1FFC0500" w14:textId="77777777" w:rsidR="00890A4E" w:rsidRPr="00C42C43" w:rsidRDefault="00890A4E" w:rsidP="00831273">
      <w:pPr>
        <w:spacing w:before="100" w:beforeAutospacing="1" w:after="100" w:afterAutospacing="1" w:line="360" w:lineRule="auto"/>
        <w:rPr>
          <w:rFonts w:ascii="Times New Roman" w:eastAsia="Times New Roman" w:hAnsi="Times New Roman" w:cs="David"/>
          <w:b/>
          <w:bCs/>
          <w:sz w:val="24"/>
          <w:szCs w:val="24"/>
          <w:rtl/>
        </w:rPr>
      </w:pPr>
      <w:r w:rsidRPr="00C42C43">
        <w:rPr>
          <w:rFonts w:cs="David" w:hint="cs"/>
          <w:sz w:val="24"/>
          <w:szCs w:val="24"/>
          <w:rtl/>
        </w:rPr>
        <w:t>שלושת המרכיבים העיקריים בצבע הם בסיס, מדללים, פיגמנט ותוספים אחרים. המרכיב החיוני ביותר אינו הפיגמנט אלא הבסיס - זהו המרכיב שמתקשה והופך לשכבה עמידה הנאחזת בגוף הנצבע.</w:t>
      </w:r>
      <w:r w:rsidR="0088656E" w:rsidRPr="00C42C43">
        <w:rPr>
          <w:rFonts w:ascii="Times New Roman" w:eastAsia="Times New Roman" w:hAnsi="Times New Roman" w:cs="David" w:hint="cs"/>
          <w:b/>
          <w:bCs/>
          <w:sz w:val="24"/>
          <w:szCs w:val="24"/>
          <w:rtl/>
        </w:rPr>
        <w:t xml:space="preserve"> </w:t>
      </w:r>
      <w:r w:rsidR="0088656E" w:rsidRPr="00C42C43">
        <w:rPr>
          <w:rFonts w:ascii="Times New Roman" w:eastAsia="Times New Roman" w:hAnsi="Times New Roman" w:cs="David" w:hint="cs"/>
          <w:sz w:val="24"/>
          <w:szCs w:val="24"/>
          <w:rtl/>
        </w:rPr>
        <w:t xml:space="preserve">חומרי בסיס מלאכותיים נפוצים </w:t>
      </w:r>
      <w:r w:rsidR="0088656E" w:rsidRPr="001139B4">
        <w:rPr>
          <w:rFonts w:ascii="Times New Roman" w:eastAsia="Times New Roman" w:hAnsi="Times New Roman" w:cs="David" w:hint="cs"/>
          <w:sz w:val="24"/>
          <w:szCs w:val="24"/>
          <w:u w:val="single"/>
          <w:rtl/>
        </w:rPr>
        <w:t xml:space="preserve"> </w:t>
      </w:r>
      <w:r w:rsidR="001139B4">
        <w:rPr>
          <w:rFonts w:ascii="Times New Roman" w:eastAsia="Times New Roman" w:hAnsi="Times New Roman" w:cs="David" w:hint="cs"/>
          <w:sz w:val="24"/>
          <w:szCs w:val="24"/>
          <w:u w:val="single"/>
          <w:rtl/>
        </w:rPr>
        <w:t>ה</w:t>
      </w:r>
      <w:r w:rsidR="0088656E" w:rsidRPr="001139B4">
        <w:rPr>
          <w:rFonts w:ascii="Times New Roman" w:eastAsia="Times New Roman" w:hAnsi="Times New Roman" w:cs="David" w:hint="cs"/>
          <w:sz w:val="24"/>
          <w:szCs w:val="24"/>
          <w:u w:val="single"/>
          <w:rtl/>
        </w:rPr>
        <w:t>פוליאוריתנים.</w:t>
      </w:r>
    </w:p>
    <w:p w14:paraId="2258842E" w14:textId="77777777" w:rsidR="00916BDD" w:rsidRDefault="00831273" w:rsidP="005D2270">
      <w:pPr>
        <w:spacing w:before="100" w:beforeAutospacing="1" w:after="100" w:afterAutospacing="1" w:line="360" w:lineRule="auto"/>
        <w:rPr>
          <w:rFonts w:ascii="Times New Roman" w:eastAsia="Times New Roman" w:hAnsi="Times New Roman" w:cs="David"/>
          <w:sz w:val="24"/>
          <w:szCs w:val="24"/>
          <w:rtl/>
        </w:rPr>
      </w:pPr>
      <w:r w:rsidRPr="00C42C43">
        <w:rPr>
          <w:rFonts w:ascii="Times New Roman" w:eastAsia="Times New Roman" w:hAnsi="Times New Roman" w:cs="David" w:hint="cs"/>
          <w:b/>
          <w:bCs/>
          <w:sz w:val="24"/>
          <w:szCs w:val="24"/>
          <w:rtl/>
        </w:rPr>
        <w:t>פוליאוריתן</w:t>
      </w:r>
      <w:r w:rsidRPr="00C42C43">
        <w:rPr>
          <w:rFonts w:ascii="Times New Roman" w:eastAsia="Times New Roman" w:hAnsi="Times New Roman" w:cs="David" w:hint="cs"/>
          <w:sz w:val="24"/>
          <w:szCs w:val="24"/>
          <w:rtl/>
        </w:rPr>
        <w:t xml:space="preserve"> (</w:t>
      </w:r>
      <w:r w:rsidRPr="00C42C43">
        <w:rPr>
          <w:rFonts w:ascii="Times New Roman" w:eastAsia="Times New Roman" w:hAnsi="Times New Roman" w:cs="David" w:hint="cs"/>
          <w:sz w:val="24"/>
          <w:szCs w:val="24"/>
        </w:rPr>
        <w:t>Polyurethane</w:t>
      </w:r>
      <w:r w:rsidRPr="00C42C43">
        <w:rPr>
          <w:rFonts w:ascii="Times New Roman" w:eastAsia="Times New Roman" w:hAnsi="Times New Roman" w:cs="David" w:hint="cs"/>
          <w:sz w:val="24"/>
          <w:szCs w:val="24"/>
          <w:rtl/>
        </w:rPr>
        <w:t xml:space="preserve">) </w:t>
      </w:r>
    </w:p>
    <w:p w14:paraId="38D38E83" w14:textId="77777777" w:rsidR="005D2270" w:rsidRPr="005D2270" w:rsidRDefault="005D2270" w:rsidP="005D2270">
      <w:pPr>
        <w:spacing w:before="100" w:beforeAutospacing="1" w:after="100" w:afterAutospacing="1" w:line="360" w:lineRule="auto"/>
        <w:rPr>
          <w:rFonts w:ascii="Times New Roman" w:eastAsia="Times New Roman" w:hAnsi="Times New Roman" w:cs="David"/>
          <w:sz w:val="24"/>
          <w:szCs w:val="24"/>
          <w:rtl/>
        </w:rPr>
      </w:pPr>
      <w:r w:rsidRPr="005D2270">
        <w:rPr>
          <w:rFonts w:ascii="Arial" w:hAnsi="Arial" w:cs="David"/>
          <w:color w:val="000000"/>
          <w:sz w:val="24"/>
          <w:szCs w:val="24"/>
          <w:rtl/>
        </w:rPr>
        <w:t>הפוליאוריתן מיוצר בריאקצית פילמור בדחיסה של איזוציאנט וחומרים עם קבוצות הידרוקסיל כמו פוליאול</w:t>
      </w:r>
      <w:r>
        <w:rPr>
          <w:rFonts w:ascii="Times New Roman" w:eastAsia="Times New Roman" w:hAnsi="Times New Roman" w:cs="David" w:hint="cs"/>
          <w:sz w:val="24"/>
          <w:szCs w:val="24"/>
          <w:rtl/>
        </w:rPr>
        <w:t>. לפניך ניסוח לתהליך הפלמור:</w:t>
      </w:r>
    </w:p>
    <w:p w14:paraId="270EFB1A" w14:textId="77777777" w:rsidR="00506FCF" w:rsidRDefault="00506FCF" w:rsidP="00F22F93">
      <w:pPr>
        <w:spacing w:before="100" w:beforeAutospacing="1" w:after="100" w:afterAutospacing="1" w:line="360" w:lineRule="auto"/>
        <w:rPr>
          <w:rFonts w:ascii="Arial" w:hAnsi="Arial" w:cs="David"/>
          <w:color w:val="000000"/>
          <w:sz w:val="24"/>
          <w:szCs w:val="24"/>
          <w:rtl/>
        </w:rPr>
      </w:pPr>
      <w:r>
        <w:rPr>
          <w:noProof/>
          <w:color w:val="0000FF"/>
        </w:rPr>
        <w:lastRenderedPageBreak/>
        <w:drawing>
          <wp:inline distT="0" distB="0" distL="0" distR="0" wp14:anchorId="1E7BE926" wp14:editId="56EDB051">
            <wp:extent cx="5210175" cy="2084070"/>
            <wp:effectExtent l="0" t="0" r="9525" b="0"/>
            <wp:docPr id="2" name="תמונה 1" descr="מקטע של פוליאוריתן">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1" descr="מקטע של פוליאוריתן">
                      <a:hlinkClick r:id="rId13"/>
                    </pic:cNvPr>
                    <pic:cNvPicPr>
                      <a:picLocks noChangeAspect="1" noChangeArrowheads="1"/>
                    </pic:cNvPicPr>
                  </pic:nvPicPr>
                  <pic:blipFill>
                    <a:blip r:embed="rId14" cstate="print"/>
                    <a:srcRect/>
                    <a:stretch>
                      <a:fillRect/>
                    </a:stretch>
                  </pic:blipFill>
                  <pic:spPr bwMode="auto">
                    <a:xfrm>
                      <a:off x="0" y="0"/>
                      <a:ext cx="5210175" cy="2084070"/>
                    </a:xfrm>
                    <a:prstGeom prst="rect">
                      <a:avLst/>
                    </a:prstGeom>
                    <a:noFill/>
                    <a:ln w="9525">
                      <a:noFill/>
                      <a:miter lim="800000"/>
                      <a:headEnd/>
                      <a:tailEnd/>
                    </a:ln>
                  </pic:spPr>
                </pic:pic>
              </a:graphicData>
            </a:graphic>
          </wp:inline>
        </w:drawing>
      </w:r>
    </w:p>
    <w:p w14:paraId="04C3E12D" w14:textId="77777777" w:rsidR="00F531C3" w:rsidRDefault="00F531C3" w:rsidP="00F531C3">
      <w:pPr>
        <w:spacing w:before="100" w:beforeAutospacing="1" w:after="100" w:afterAutospacing="1" w:line="360" w:lineRule="auto"/>
        <w:rPr>
          <w:rFonts w:ascii="Arial" w:hAnsi="Arial" w:cs="David"/>
          <w:color w:val="000000"/>
          <w:sz w:val="24"/>
          <w:szCs w:val="24"/>
          <w:rtl/>
        </w:rPr>
      </w:pPr>
      <w:r w:rsidRPr="00C42C43">
        <w:rPr>
          <w:rFonts w:ascii="Arial" w:hAnsi="Arial" w:cs="David"/>
          <w:color w:val="000000"/>
          <w:sz w:val="24"/>
          <w:szCs w:val="24"/>
          <w:rtl/>
        </w:rPr>
        <w:t>פוליאוריתן הינו פולימר שניתן להגדיר כתרמופלסטי ותרמוסטי. </w:t>
      </w:r>
    </w:p>
    <w:p w14:paraId="69A22ED2" w14:textId="77777777" w:rsidR="00CE2E65" w:rsidRPr="00C42C43" w:rsidRDefault="00916BDD" w:rsidP="00F531C3">
      <w:pPr>
        <w:spacing w:before="100" w:beforeAutospacing="1" w:after="100" w:afterAutospacing="1" w:line="360" w:lineRule="auto"/>
        <w:rPr>
          <w:rFonts w:ascii="Arial" w:hAnsi="Arial" w:cs="David"/>
          <w:color w:val="000000"/>
          <w:sz w:val="24"/>
          <w:szCs w:val="24"/>
          <w:rtl/>
        </w:rPr>
      </w:pPr>
      <w:r w:rsidRPr="00C42C43">
        <w:rPr>
          <w:rFonts w:ascii="Arial" w:hAnsi="Arial" w:cs="David"/>
          <w:color w:val="000000"/>
          <w:sz w:val="24"/>
          <w:szCs w:val="24"/>
          <w:rtl/>
        </w:rPr>
        <w:t>הפוליאוריתן יכול להיות בעל מבנה כימי של פולימר תרמופלסטי או תרמוסטי עם תכונות פיזיקליות של מוצק קשיח או תכונות של אלסטומר רך  כמו כן, ניתן גם לקבלו בצורה של קצף כדוגמאת מזרונים וספוגים.</w:t>
      </w:r>
    </w:p>
    <w:p w14:paraId="0DEB2654" w14:textId="77777777" w:rsidR="009B0D8C" w:rsidRPr="00C42C43" w:rsidRDefault="00916BDD" w:rsidP="00F22F93">
      <w:pPr>
        <w:spacing w:before="100" w:beforeAutospacing="1" w:after="100" w:afterAutospacing="1" w:line="360" w:lineRule="auto"/>
        <w:rPr>
          <w:rFonts w:ascii="Times New Roman" w:eastAsia="Times New Roman" w:hAnsi="Times New Roman" w:cs="David"/>
          <w:sz w:val="24"/>
          <w:szCs w:val="24"/>
        </w:rPr>
      </w:pPr>
      <w:r w:rsidRPr="00C42C43">
        <w:rPr>
          <w:rFonts w:ascii="Arial" w:hAnsi="Arial" w:cs="David"/>
          <w:color w:val="000000"/>
          <w:sz w:val="24"/>
          <w:szCs w:val="24"/>
          <w:rtl/>
        </w:rPr>
        <w:t xml:space="preserve">אחת התכונות המצוינות שפוליאוריתן מתאפיין בהם היא עמידה באימפקט בטמפרטורות נמוכות כמו כן, הוא מתאפיין בעמידות בשחיקה, קריעה, אוזון, אוקסידציה ולחות. </w:t>
      </w:r>
      <w:r w:rsidRPr="00C42C43">
        <w:rPr>
          <w:rFonts w:ascii="Arial" w:hAnsi="Arial" w:cs="David"/>
          <w:color w:val="000000"/>
          <w:sz w:val="24"/>
          <w:szCs w:val="24"/>
          <w:rtl/>
        </w:rPr>
        <w:br/>
      </w:r>
      <w:r w:rsidRPr="00C42C43">
        <w:rPr>
          <w:rFonts w:ascii="Arial" w:hAnsi="Arial" w:cs="David"/>
          <w:color w:val="000000"/>
          <w:sz w:val="24"/>
          <w:szCs w:val="24"/>
          <w:rtl/>
        </w:rPr>
        <w:br/>
      </w:r>
      <w:r w:rsidRPr="00C42C43">
        <w:rPr>
          <w:rFonts w:ascii="Arial" w:hAnsi="Arial" w:cs="David"/>
          <w:color w:val="000000"/>
          <w:sz w:val="24"/>
          <w:szCs w:val="24"/>
          <w:u w:val="single"/>
          <w:rtl/>
        </w:rPr>
        <w:t>סוגי שימושים</w:t>
      </w:r>
      <w:r w:rsidRPr="00C42C43">
        <w:rPr>
          <w:rFonts w:ascii="Arial" w:hAnsi="Arial" w:cs="David"/>
          <w:color w:val="000000"/>
          <w:sz w:val="24"/>
          <w:szCs w:val="24"/>
          <w:rtl/>
        </w:rPr>
        <w:t xml:space="preserve"> </w:t>
      </w:r>
      <w:r w:rsidRPr="00C42C43">
        <w:rPr>
          <w:rFonts w:ascii="Arial" w:hAnsi="Arial" w:cs="David"/>
          <w:color w:val="000000"/>
          <w:sz w:val="24"/>
          <w:szCs w:val="24"/>
          <w:rtl/>
        </w:rPr>
        <w:br/>
        <w:t>אטמים, מושבים, במפרים, שפושרות, גלגלים, גלגליות, סוליות נעליים, ספוגים , מזרונים, חלקי זיווד מוקצפים קשיחים במידות גדולות</w:t>
      </w:r>
    </w:p>
    <w:p w14:paraId="112A178C" w14:textId="77777777" w:rsidR="00831273" w:rsidRPr="00C42C43" w:rsidRDefault="00831273" w:rsidP="00831273">
      <w:pPr>
        <w:spacing w:before="100" w:beforeAutospacing="1" w:after="100" w:afterAutospacing="1" w:line="360" w:lineRule="auto"/>
        <w:rPr>
          <w:rFonts w:ascii="Times New Roman" w:eastAsia="Times New Roman" w:hAnsi="Times New Roman" w:cs="David"/>
          <w:sz w:val="24"/>
          <w:szCs w:val="24"/>
          <w:rtl/>
        </w:rPr>
      </w:pPr>
      <w:r w:rsidRPr="00C42C43">
        <w:rPr>
          <w:rFonts w:ascii="Times New Roman" w:eastAsia="Times New Roman" w:hAnsi="Times New Roman" w:cs="David" w:hint="cs"/>
          <w:sz w:val="24"/>
          <w:szCs w:val="24"/>
          <w:rtl/>
        </w:rPr>
        <w:t>תרכובות פוליאוריתן משמשות לייצור מגוון אדיר של מוצרים. ניתן להרכיב את הפוליאורטן במשרע רחב של תכונות פיזיקליות (ביניהן צפיפות, קושי, מוליכות תרמית וכו'). כמה מהיישומים הנפוצים הם:</w:t>
      </w:r>
    </w:p>
    <w:p w14:paraId="16D5FDB9" w14:textId="77777777" w:rsidR="00831273" w:rsidRPr="00C42C43" w:rsidRDefault="00831273" w:rsidP="00831273">
      <w:pPr>
        <w:numPr>
          <w:ilvl w:val="0"/>
          <w:numId w:val="1"/>
        </w:numPr>
        <w:spacing w:before="100" w:beforeAutospacing="1" w:after="100" w:afterAutospacing="1" w:line="360" w:lineRule="auto"/>
        <w:rPr>
          <w:rFonts w:ascii="Times New Roman" w:eastAsia="Times New Roman" w:hAnsi="Times New Roman" w:cs="David"/>
          <w:sz w:val="24"/>
          <w:szCs w:val="24"/>
          <w:rtl/>
        </w:rPr>
      </w:pPr>
      <w:r w:rsidRPr="00C42C43">
        <w:rPr>
          <w:rFonts w:ascii="Times New Roman" w:eastAsia="Times New Roman" w:hAnsi="Times New Roman" w:cs="David" w:hint="cs"/>
          <w:sz w:val="24"/>
          <w:szCs w:val="24"/>
          <w:rtl/>
        </w:rPr>
        <w:t>מוצרים מוקצפים גמישים בעלי צפיפות נמוכה המשמשים בתעשיית הריפוד, אריזה ומיזרונים.</w:t>
      </w:r>
    </w:p>
    <w:p w14:paraId="2A736DF6" w14:textId="77777777" w:rsidR="00831273" w:rsidRPr="00C42C43" w:rsidRDefault="00831273" w:rsidP="00831273">
      <w:pPr>
        <w:numPr>
          <w:ilvl w:val="0"/>
          <w:numId w:val="1"/>
        </w:numPr>
        <w:spacing w:before="100" w:beforeAutospacing="1" w:after="100" w:afterAutospacing="1" w:line="360" w:lineRule="auto"/>
        <w:rPr>
          <w:rFonts w:ascii="Times New Roman" w:eastAsia="Times New Roman" w:hAnsi="Times New Roman" w:cs="David"/>
          <w:sz w:val="24"/>
          <w:szCs w:val="24"/>
          <w:rtl/>
        </w:rPr>
      </w:pPr>
      <w:r w:rsidRPr="00C42C43">
        <w:rPr>
          <w:rFonts w:ascii="Times New Roman" w:eastAsia="Times New Roman" w:hAnsi="Times New Roman" w:cs="David" w:hint="cs"/>
          <w:sz w:val="24"/>
          <w:szCs w:val="24"/>
          <w:rtl/>
        </w:rPr>
        <w:t>מוצרים מוקצפים קשיחים בצפיפות נמוכה המשמשים לבידוד תרמי. פוליאוריתן מוקצף עשוי להגיע למוליכות תרמית נמוכה עד כדי 0.018</w:t>
      </w:r>
      <w:r w:rsidRPr="00C42C43">
        <w:rPr>
          <w:rFonts w:ascii="Times New Roman" w:eastAsia="Times New Roman" w:hAnsi="Times New Roman" w:cs="David" w:hint="cs"/>
          <w:sz w:val="24"/>
          <w:szCs w:val="24"/>
        </w:rPr>
        <w:t>W/mK</w:t>
      </w:r>
      <w:r w:rsidRPr="00C42C43">
        <w:rPr>
          <w:rFonts w:ascii="Times New Roman" w:eastAsia="Times New Roman" w:hAnsi="Times New Roman" w:cs="David" w:hint="cs"/>
          <w:sz w:val="24"/>
          <w:szCs w:val="24"/>
          <w:rtl/>
        </w:rPr>
        <w:t>, ובכך הוא מהווה את חומר הבידוד התרמי הטוב ביותר (פרט לוואקום). זהו חומר קצף הבידוד העיקרי במקררים ביתיים ומסחריים, בתי קירור, דודים וקולטים לחימום מים וכו'.</w:t>
      </w:r>
    </w:p>
    <w:p w14:paraId="294E4259" w14:textId="77777777" w:rsidR="00831273" w:rsidRPr="00C42C43" w:rsidRDefault="00831273" w:rsidP="00831273">
      <w:pPr>
        <w:numPr>
          <w:ilvl w:val="0"/>
          <w:numId w:val="1"/>
        </w:numPr>
        <w:spacing w:before="100" w:beforeAutospacing="1" w:after="100" w:afterAutospacing="1" w:line="360" w:lineRule="auto"/>
        <w:rPr>
          <w:rFonts w:ascii="Times New Roman" w:eastAsia="Times New Roman" w:hAnsi="Times New Roman" w:cs="David"/>
          <w:sz w:val="24"/>
          <w:szCs w:val="24"/>
          <w:rtl/>
        </w:rPr>
      </w:pPr>
      <w:r w:rsidRPr="00C42C43">
        <w:rPr>
          <w:rFonts w:ascii="Times New Roman" w:eastAsia="Times New Roman" w:hAnsi="Times New Roman" w:cs="David" w:hint="cs"/>
          <w:sz w:val="24"/>
          <w:szCs w:val="24"/>
          <w:rtl/>
        </w:rPr>
        <w:t>מוצרים מוקצפים חצי-גמישים בעלי צפיפות נמוכה עד בינונית המשמשים לייצור מוצרים סופגי אנרגיה (פגושים, אריזות...).</w:t>
      </w:r>
    </w:p>
    <w:p w14:paraId="3A540ADA" w14:textId="77777777" w:rsidR="00831273" w:rsidRPr="00C42C43" w:rsidRDefault="00831273" w:rsidP="00831273">
      <w:pPr>
        <w:numPr>
          <w:ilvl w:val="0"/>
          <w:numId w:val="1"/>
        </w:numPr>
        <w:spacing w:before="100" w:beforeAutospacing="1" w:after="100" w:afterAutospacing="1" w:line="360" w:lineRule="auto"/>
        <w:rPr>
          <w:rFonts w:ascii="Times New Roman" w:eastAsia="Times New Roman" w:hAnsi="Times New Roman" w:cs="David"/>
          <w:sz w:val="24"/>
          <w:szCs w:val="24"/>
          <w:rtl/>
        </w:rPr>
      </w:pPr>
      <w:r w:rsidRPr="00C42C43">
        <w:rPr>
          <w:rFonts w:ascii="Times New Roman" w:eastAsia="Times New Roman" w:hAnsi="Times New Roman" w:cs="David" w:hint="cs"/>
          <w:sz w:val="24"/>
          <w:szCs w:val="24"/>
          <w:rtl/>
        </w:rPr>
        <w:t>חומרים מוקצפים או קומפקטיים קשיחים, בעלי סקין צפוף, המשמשים לייצור חלקים מבניים ומארזים.</w:t>
      </w:r>
    </w:p>
    <w:p w14:paraId="453121B7" w14:textId="77777777" w:rsidR="003D1FF1" w:rsidRPr="00DF7BB7" w:rsidRDefault="00831273" w:rsidP="00DF7BB7">
      <w:pPr>
        <w:numPr>
          <w:ilvl w:val="0"/>
          <w:numId w:val="1"/>
        </w:numPr>
        <w:spacing w:before="100" w:beforeAutospacing="1" w:after="100" w:afterAutospacing="1" w:line="360" w:lineRule="auto"/>
        <w:rPr>
          <w:rFonts w:ascii="Times New Roman" w:eastAsia="Times New Roman" w:hAnsi="Times New Roman" w:cs="David"/>
          <w:sz w:val="24"/>
          <w:szCs w:val="24"/>
          <w:rtl/>
        </w:rPr>
      </w:pPr>
      <w:r w:rsidRPr="00C42C43">
        <w:rPr>
          <w:rFonts w:ascii="Times New Roman" w:eastAsia="Times New Roman" w:hAnsi="Times New Roman" w:cs="David" w:hint="cs"/>
          <w:sz w:val="24"/>
          <w:szCs w:val="24"/>
          <w:rtl/>
        </w:rPr>
        <w:t>מוצרים קומפקטיים גמישים בעלי צפיפות גבוהה המשמשים לאיטום, ייצור ידני של תבניות אלסטיות ועוד.</w:t>
      </w:r>
    </w:p>
    <w:p w14:paraId="08E73F21" w14:textId="0AB5D41A" w:rsidR="00916BDD" w:rsidRPr="00C42C43" w:rsidRDefault="00C42C43" w:rsidP="00831273">
      <w:pPr>
        <w:spacing w:line="360" w:lineRule="auto"/>
        <w:rPr>
          <w:rFonts w:cs="David"/>
          <w:sz w:val="24"/>
          <w:szCs w:val="24"/>
          <w:rtl/>
        </w:rPr>
      </w:pPr>
      <w:r w:rsidRPr="00C42C43">
        <w:rPr>
          <w:rFonts w:cs="David" w:hint="cs"/>
          <w:sz w:val="24"/>
          <w:szCs w:val="24"/>
          <w:rtl/>
        </w:rPr>
        <w:lastRenderedPageBreak/>
        <w:t>מקורות מ</w:t>
      </w:r>
      <w:r w:rsidR="005F0900">
        <w:rPr>
          <w:rFonts w:cs="David" w:hint="cs"/>
          <w:sz w:val="24"/>
          <w:szCs w:val="24"/>
          <w:rtl/>
        </w:rPr>
        <w:t>י</w:t>
      </w:r>
      <w:r w:rsidRPr="00C42C43">
        <w:rPr>
          <w:rFonts w:cs="David" w:hint="cs"/>
          <w:sz w:val="24"/>
          <w:szCs w:val="24"/>
          <w:rtl/>
        </w:rPr>
        <w:t xml:space="preserve">דע- </w:t>
      </w:r>
    </w:p>
    <w:p w14:paraId="2A6D79B4" w14:textId="77777777" w:rsidR="00916BDD" w:rsidRDefault="00916BDD" w:rsidP="00831273">
      <w:pPr>
        <w:spacing w:line="360" w:lineRule="auto"/>
        <w:rPr>
          <w:rFonts w:cs="David"/>
          <w:rtl/>
        </w:rPr>
      </w:pPr>
      <w:hyperlink r:id="rId15" w:history="1">
        <w:r w:rsidRPr="00BB3550">
          <w:rPr>
            <w:rStyle w:val="Hyperlink"/>
            <w:rFonts w:cs="David"/>
          </w:rPr>
          <w:t>http://www.almor.co.il/Polyurethane.html</w:t>
        </w:r>
      </w:hyperlink>
    </w:p>
    <w:p w14:paraId="44E2C861" w14:textId="77777777" w:rsidR="00916BDD" w:rsidRDefault="00916BDD" w:rsidP="00831273">
      <w:pPr>
        <w:spacing w:line="360" w:lineRule="auto"/>
        <w:rPr>
          <w:rFonts w:cs="David"/>
          <w:rtl/>
        </w:rPr>
      </w:pPr>
      <w:hyperlink r:id="rId16" w:history="1">
        <w:r w:rsidRPr="00BB3550">
          <w:rPr>
            <w:rStyle w:val="Hyperlink"/>
            <w:rFonts w:cs="David"/>
          </w:rPr>
          <w:t>http://www.plastix.co.il/material.asp?id=18</w:t>
        </w:r>
      </w:hyperlink>
    </w:p>
    <w:p w14:paraId="4B2E10D9" w14:textId="77777777" w:rsidR="00916BDD" w:rsidRDefault="00CE2E65" w:rsidP="00831273">
      <w:pPr>
        <w:spacing w:line="360" w:lineRule="auto"/>
        <w:rPr>
          <w:rFonts w:cs="David"/>
          <w:rtl/>
        </w:rPr>
      </w:pPr>
      <w:hyperlink r:id="rId17" w:history="1">
        <w:r w:rsidRPr="00BB3550">
          <w:rPr>
            <w:rStyle w:val="Hyperlink"/>
            <w:rFonts w:cs="David"/>
          </w:rPr>
          <w:t>http://www.polyol.co.il/%D7%A4%D7%95%D7%9C%D7%99%D7%90%D7%95%D7%A8%D7%99%D7%AA%D7%9F-%D7%A2%D7%9C-%D7%94%D7%97%D7%95%D7%9E%D7%A8.html</w:t>
        </w:r>
      </w:hyperlink>
    </w:p>
    <w:p w14:paraId="414925FB" w14:textId="77777777" w:rsidR="005D2270" w:rsidRDefault="005D2270" w:rsidP="00831273">
      <w:pPr>
        <w:spacing w:line="360" w:lineRule="auto"/>
        <w:rPr>
          <w:rFonts w:cs="David"/>
          <w:sz w:val="24"/>
          <w:szCs w:val="24"/>
          <w:rtl/>
        </w:rPr>
      </w:pPr>
    </w:p>
    <w:p w14:paraId="2E42DD29" w14:textId="77777777" w:rsidR="00DF7BB7" w:rsidRDefault="0013712A" w:rsidP="00DF7BB7">
      <w:pPr>
        <w:spacing w:line="360" w:lineRule="auto"/>
        <w:rPr>
          <w:rFonts w:cs="David"/>
          <w:b/>
          <w:bCs/>
          <w:sz w:val="28"/>
          <w:szCs w:val="28"/>
          <w:u w:val="single"/>
          <w:rtl/>
        </w:rPr>
      </w:pPr>
      <w:r w:rsidRPr="005D2270">
        <w:rPr>
          <w:rFonts w:cs="David" w:hint="cs"/>
          <w:b/>
          <w:bCs/>
          <w:sz w:val="28"/>
          <w:szCs w:val="28"/>
          <w:u w:val="single"/>
          <w:rtl/>
        </w:rPr>
        <w:t>שאלות</w:t>
      </w:r>
    </w:p>
    <w:p w14:paraId="562B329A" w14:textId="77777777" w:rsidR="0013712A" w:rsidRPr="005D2270" w:rsidRDefault="0013712A" w:rsidP="00DF7BB7">
      <w:pPr>
        <w:spacing w:line="360" w:lineRule="auto"/>
        <w:rPr>
          <w:rFonts w:cs="David"/>
          <w:b/>
          <w:bCs/>
          <w:sz w:val="24"/>
          <w:szCs w:val="24"/>
          <w:rtl/>
        </w:rPr>
      </w:pPr>
      <w:r w:rsidRPr="005D2270">
        <w:rPr>
          <w:rFonts w:cs="David" w:hint="cs"/>
          <w:b/>
          <w:bCs/>
          <w:sz w:val="24"/>
          <w:szCs w:val="24"/>
          <w:rtl/>
        </w:rPr>
        <w:t xml:space="preserve">כימיה פיזיקלית </w:t>
      </w:r>
    </w:p>
    <w:p w14:paraId="52412D70" w14:textId="77777777" w:rsidR="0013712A" w:rsidRPr="005D2270" w:rsidRDefault="0013712A" w:rsidP="0013712A">
      <w:pPr>
        <w:pStyle w:val="ListParagraph"/>
        <w:numPr>
          <w:ilvl w:val="0"/>
          <w:numId w:val="4"/>
        </w:numPr>
        <w:spacing w:line="360" w:lineRule="auto"/>
        <w:rPr>
          <w:rFonts w:cs="David"/>
          <w:sz w:val="24"/>
          <w:szCs w:val="24"/>
        </w:rPr>
      </w:pPr>
      <w:r w:rsidRPr="005D2270">
        <w:rPr>
          <w:rFonts w:cs="David" w:hint="cs"/>
          <w:sz w:val="24"/>
          <w:szCs w:val="24"/>
          <w:rtl/>
        </w:rPr>
        <w:t xml:space="preserve">נער קנה האייפון </w:t>
      </w:r>
      <w:r w:rsidRPr="005D2270">
        <w:rPr>
          <w:rFonts w:cs="David"/>
          <w:sz w:val="24"/>
          <w:szCs w:val="24"/>
        </w:rPr>
        <w:t>C5</w:t>
      </w:r>
      <w:r w:rsidRPr="005D2270">
        <w:rPr>
          <w:rFonts w:cs="David" w:hint="cs"/>
          <w:sz w:val="24"/>
          <w:szCs w:val="24"/>
          <w:rtl/>
        </w:rPr>
        <w:t xml:space="preserve"> בציפוי שבולע את הפוטונים בתחום אורכי גל </w:t>
      </w:r>
      <w:r w:rsidRPr="005D2270">
        <w:rPr>
          <w:rFonts w:cs="David"/>
          <w:sz w:val="24"/>
          <w:szCs w:val="24"/>
          <w:lang w:bidi="ar-SA"/>
        </w:rPr>
        <w:t>460-490nm</w:t>
      </w:r>
      <w:r w:rsidRPr="005D2270">
        <w:rPr>
          <w:rFonts w:cs="David"/>
          <w:sz w:val="24"/>
          <w:szCs w:val="24"/>
          <w:rtl/>
        </w:rPr>
        <w:t xml:space="preserve"> </w:t>
      </w:r>
      <w:r w:rsidRPr="005D2270">
        <w:rPr>
          <w:rFonts w:cs="David" w:hint="cs"/>
          <w:sz w:val="24"/>
          <w:szCs w:val="24"/>
          <w:rtl/>
        </w:rPr>
        <w:t>ומפזר את שאר הפוטנים אשר מגיעים לעין שלנו, איזה צבע קנה הנער? נמק.</w:t>
      </w:r>
    </w:p>
    <w:p w14:paraId="29790651" w14:textId="77777777" w:rsidR="0013712A" w:rsidRPr="005D2270" w:rsidRDefault="0013712A" w:rsidP="0013712A">
      <w:pPr>
        <w:pStyle w:val="ListParagraph"/>
        <w:rPr>
          <w:rFonts w:cs="David"/>
          <w:sz w:val="24"/>
          <w:szCs w:val="24"/>
          <w:rtl/>
        </w:rPr>
      </w:pPr>
    </w:p>
    <w:p w14:paraId="22F42918" w14:textId="77777777" w:rsidR="0013712A" w:rsidRDefault="0013712A" w:rsidP="0013712A">
      <w:pPr>
        <w:pStyle w:val="ListParagraph"/>
        <w:numPr>
          <w:ilvl w:val="0"/>
          <w:numId w:val="4"/>
        </w:numPr>
        <w:spacing w:line="360" w:lineRule="auto"/>
        <w:rPr>
          <w:rFonts w:cs="David"/>
          <w:sz w:val="24"/>
          <w:szCs w:val="24"/>
        </w:rPr>
      </w:pPr>
      <w:r w:rsidRPr="005D2270">
        <w:rPr>
          <w:rFonts w:cs="David" w:hint="cs"/>
          <w:sz w:val="24"/>
          <w:szCs w:val="24"/>
          <w:rtl/>
        </w:rPr>
        <w:t>נער אחר רוצה לקנות אייפון בצבע כחול, באיזה אורכי גל הציפוי צריך לבלוע? נמק.</w:t>
      </w:r>
    </w:p>
    <w:p w14:paraId="0BD94521" w14:textId="77777777" w:rsidR="0013712A" w:rsidRPr="005D2270" w:rsidRDefault="0013712A" w:rsidP="0013712A">
      <w:pPr>
        <w:spacing w:line="360" w:lineRule="auto"/>
        <w:rPr>
          <w:rFonts w:cs="David"/>
          <w:b/>
          <w:bCs/>
          <w:sz w:val="24"/>
          <w:szCs w:val="24"/>
          <w:u w:val="single"/>
          <w:rtl/>
        </w:rPr>
      </w:pPr>
      <w:r w:rsidRPr="005D2270">
        <w:rPr>
          <w:rFonts w:cs="David" w:hint="cs"/>
          <w:b/>
          <w:bCs/>
          <w:sz w:val="24"/>
          <w:szCs w:val="24"/>
          <w:u w:val="single"/>
          <w:rtl/>
        </w:rPr>
        <w:t xml:space="preserve">פולימרים </w:t>
      </w:r>
    </w:p>
    <w:p w14:paraId="293DBA70" w14:textId="77777777" w:rsidR="0013712A" w:rsidRDefault="0013712A" w:rsidP="0013712A">
      <w:pPr>
        <w:pStyle w:val="ListParagraph"/>
        <w:numPr>
          <w:ilvl w:val="0"/>
          <w:numId w:val="4"/>
        </w:numPr>
        <w:spacing w:line="360" w:lineRule="auto"/>
        <w:rPr>
          <w:rFonts w:cs="David"/>
          <w:sz w:val="24"/>
          <w:szCs w:val="24"/>
        </w:rPr>
      </w:pPr>
      <w:r>
        <w:rPr>
          <w:rFonts w:cs="David" w:hint="cs"/>
          <w:sz w:val="24"/>
          <w:szCs w:val="24"/>
          <w:rtl/>
        </w:rPr>
        <w:t xml:space="preserve">בקטע נזכר שניתן להגדיר את הפולימר </w:t>
      </w:r>
      <w:r w:rsidRPr="00C42C43">
        <w:rPr>
          <w:rFonts w:ascii="Arial" w:hAnsi="Arial" w:cs="David"/>
          <w:color w:val="000000"/>
          <w:sz w:val="24"/>
          <w:szCs w:val="24"/>
          <w:rtl/>
        </w:rPr>
        <w:t>כתרמופלסטי ו</w:t>
      </w:r>
      <w:r>
        <w:rPr>
          <w:rFonts w:ascii="Arial" w:hAnsi="Arial" w:cs="David" w:hint="cs"/>
          <w:color w:val="000000"/>
          <w:sz w:val="24"/>
          <w:szCs w:val="24"/>
          <w:rtl/>
        </w:rPr>
        <w:t>גם כ</w:t>
      </w:r>
      <w:r w:rsidRPr="00C42C43">
        <w:rPr>
          <w:rFonts w:ascii="Arial" w:hAnsi="Arial" w:cs="David"/>
          <w:color w:val="000000"/>
          <w:sz w:val="24"/>
          <w:szCs w:val="24"/>
          <w:rtl/>
        </w:rPr>
        <w:t>תרמוסטי</w:t>
      </w:r>
      <w:r>
        <w:rPr>
          <w:rFonts w:ascii="Arial" w:hAnsi="Arial" w:cs="David" w:hint="cs"/>
          <w:color w:val="000000"/>
          <w:sz w:val="24"/>
          <w:szCs w:val="24"/>
          <w:rtl/>
        </w:rPr>
        <w:t xml:space="preserve">, הסתמך על נוסחת היחידה החוזרת של הפולימר והסבר עובדה זו. </w:t>
      </w:r>
    </w:p>
    <w:p w14:paraId="40261E0C" w14:textId="77777777" w:rsidR="0013712A" w:rsidRDefault="0013712A" w:rsidP="0013712A">
      <w:pPr>
        <w:pStyle w:val="ListParagraph"/>
        <w:numPr>
          <w:ilvl w:val="0"/>
          <w:numId w:val="4"/>
        </w:numPr>
        <w:spacing w:line="360" w:lineRule="auto"/>
        <w:rPr>
          <w:rFonts w:cs="David"/>
          <w:sz w:val="24"/>
          <w:szCs w:val="24"/>
        </w:rPr>
      </w:pPr>
      <w:r>
        <w:rPr>
          <w:rFonts w:ascii="Arial" w:hAnsi="Arial" w:cs="David" w:hint="cs"/>
          <w:color w:val="000000"/>
          <w:sz w:val="24"/>
          <w:szCs w:val="24"/>
          <w:rtl/>
        </w:rPr>
        <w:t>הסבר מדוע פוליאוריתאן עמיד בשחיקה ובקריעה .</w:t>
      </w:r>
    </w:p>
    <w:p w14:paraId="115B9784" w14:textId="77777777" w:rsidR="0013712A" w:rsidRPr="005D2270" w:rsidRDefault="0013712A" w:rsidP="0013712A">
      <w:pPr>
        <w:pStyle w:val="ListParagraph"/>
        <w:numPr>
          <w:ilvl w:val="0"/>
          <w:numId w:val="4"/>
        </w:numPr>
        <w:spacing w:line="360" w:lineRule="auto"/>
        <w:rPr>
          <w:rFonts w:cs="David"/>
          <w:sz w:val="24"/>
          <w:szCs w:val="24"/>
          <w:rtl/>
        </w:rPr>
      </w:pPr>
      <w:r>
        <w:rPr>
          <w:rFonts w:ascii="Arial" w:hAnsi="Arial" w:cs="David" w:hint="cs"/>
          <w:color w:val="000000"/>
          <w:sz w:val="24"/>
          <w:szCs w:val="24"/>
          <w:rtl/>
        </w:rPr>
        <w:t xml:space="preserve">כימאי בחברה התבקש להציע פולימר לייצור אפודי מגן. הכימאי התלבט בין הפוליאוריתאן לבין הקוולאר- פולימר אשר מתקבל משני המונומרים הבאים:  </w:t>
      </w:r>
    </w:p>
    <w:p w14:paraId="01D05EAD" w14:textId="77777777" w:rsidR="0013712A" w:rsidRPr="00B9657C" w:rsidRDefault="0013712A" w:rsidP="0013712A">
      <w:pPr>
        <w:jc w:val="center"/>
        <w:rPr>
          <w:sz w:val="24"/>
          <w:szCs w:val="24"/>
          <w:lang w:bidi="ar-SA"/>
        </w:rPr>
      </w:pPr>
      <w:r w:rsidRPr="00B9657C">
        <w:rPr>
          <w:sz w:val="24"/>
          <w:szCs w:val="24"/>
          <w:lang w:bidi="ar-SA"/>
        </w:rPr>
        <w:t>H</w:t>
      </w:r>
      <w:r w:rsidRPr="00B9657C">
        <w:rPr>
          <w:sz w:val="24"/>
          <w:szCs w:val="24"/>
          <w:vertAlign w:val="subscript"/>
          <w:lang w:bidi="ar-SA"/>
        </w:rPr>
        <w:t>2</w:t>
      </w:r>
      <w:r w:rsidRPr="00B9657C">
        <w:rPr>
          <w:sz w:val="24"/>
          <w:szCs w:val="24"/>
          <w:lang w:bidi="ar-SA"/>
        </w:rPr>
        <w:t>N-C</w:t>
      </w:r>
      <w:r w:rsidRPr="00B9657C">
        <w:rPr>
          <w:sz w:val="24"/>
          <w:szCs w:val="24"/>
          <w:vertAlign w:val="subscript"/>
          <w:lang w:bidi="ar-SA"/>
        </w:rPr>
        <w:t>6</w:t>
      </w:r>
      <w:r w:rsidRPr="00B9657C">
        <w:rPr>
          <w:sz w:val="24"/>
          <w:szCs w:val="24"/>
          <w:lang w:bidi="ar-SA"/>
        </w:rPr>
        <w:t>H</w:t>
      </w:r>
      <w:r w:rsidRPr="00B9657C">
        <w:rPr>
          <w:sz w:val="24"/>
          <w:szCs w:val="24"/>
          <w:vertAlign w:val="subscript"/>
          <w:lang w:bidi="ar-SA"/>
        </w:rPr>
        <w:t>4</w:t>
      </w:r>
      <w:r w:rsidRPr="00B9657C">
        <w:rPr>
          <w:sz w:val="24"/>
          <w:szCs w:val="24"/>
          <w:lang w:bidi="ar-SA"/>
        </w:rPr>
        <w:t>-NH</w:t>
      </w:r>
      <w:r w:rsidRPr="00B9657C">
        <w:rPr>
          <w:sz w:val="24"/>
          <w:szCs w:val="24"/>
          <w:vertAlign w:val="subscript"/>
          <w:lang w:bidi="ar-SA"/>
        </w:rPr>
        <w:t>2</w:t>
      </w:r>
      <w:r w:rsidRPr="00B9657C">
        <w:rPr>
          <w:sz w:val="24"/>
          <w:szCs w:val="24"/>
          <w:lang w:bidi="ar-SA"/>
        </w:rPr>
        <w:tab/>
      </w:r>
      <w:r w:rsidRPr="00B9657C">
        <w:rPr>
          <w:sz w:val="24"/>
          <w:szCs w:val="24"/>
          <w:lang w:bidi="ar-SA"/>
        </w:rPr>
        <w:tab/>
      </w:r>
      <w:r w:rsidRPr="00B9657C">
        <w:rPr>
          <w:sz w:val="24"/>
          <w:szCs w:val="24"/>
          <w:lang w:bidi="ar-SA"/>
        </w:rPr>
        <w:tab/>
      </w:r>
      <w:r w:rsidRPr="00B9657C">
        <w:rPr>
          <w:sz w:val="24"/>
          <w:szCs w:val="24"/>
          <w:lang w:bidi="ar-SA"/>
        </w:rPr>
        <w:tab/>
        <w:t>HOOC-C</w:t>
      </w:r>
      <w:r w:rsidRPr="00B9657C">
        <w:rPr>
          <w:sz w:val="24"/>
          <w:szCs w:val="24"/>
          <w:vertAlign w:val="subscript"/>
          <w:lang w:bidi="ar-SA"/>
        </w:rPr>
        <w:t>6</w:t>
      </w:r>
      <w:r w:rsidRPr="00B9657C">
        <w:rPr>
          <w:sz w:val="24"/>
          <w:szCs w:val="24"/>
          <w:lang w:bidi="ar-SA"/>
        </w:rPr>
        <w:t>H</w:t>
      </w:r>
      <w:r w:rsidRPr="00B9657C">
        <w:rPr>
          <w:sz w:val="24"/>
          <w:szCs w:val="24"/>
          <w:vertAlign w:val="subscript"/>
          <w:lang w:bidi="ar-SA"/>
        </w:rPr>
        <w:t>4</w:t>
      </w:r>
      <w:r w:rsidRPr="00B9657C">
        <w:rPr>
          <w:sz w:val="24"/>
          <w:szCs w:val="24"/>
          <w:lang w:bidi="ar-SA"/>
        </w:rPr>
        <w:t>-COOH</w:t>
      </w:r>
    </w:p>
    <w:p w14:paraId="31CCBD68" w14:textId="77777777" w:rsidR="0013712A" w:rsidRDefault="0013712A" w:rsidP="0013712A">
      <w:pPr>
        <w:pStyle w:val="ListParagraph"/>
        <w:numPr>
          <w:ilvl w:val="0"/>
          <w:numId w:val="5"/>
        </w:numPr>
        <w:spacing w:line="360" w:lineRule="auto"/>
        <w:rPr>
          <w:rFonts w:cs="David"/>
          <w:sz w:val="24"/>
          <w:szCs w:val="24"/>
        </w:rPr>
      </w:pPr>
      <w:r>
        <w:rPr>
          <w:rFonts w:cs="David" w:hint="cs"/>
          <w:sz w:val="24"/>
          <w:szCs w:val="24"/>
          <w:rtl/>
        </w:rPr>
        <w:t xml:space="preserve">רשום את נוסחת המבנה ליחידה החוזרת של הקוולאר </w:t>
      </w:r>
    </w:p>
    <w:p w14:paraId="168B1F38" w14:textId="77777777" w:rsidR="0013712A" w:rsidRDefault="0013712A" w:rsidP="0013712A">
      <w:pPr>
        <w:pStyle w:val="ListParagraph"/>
        <w:numPr>
          <w:ilvl w:val="0"/>
          <w:numId w:val="5"/>
        </w:numPr>
        <w:spacing w:line="360" w:lineRule="auto"/>
        <w:rPr>
          <w:rFonts w:cs="David"/>
          <w:sz w:val="24"/>
          <w:szCs w:val="24"/>
        </w:rPr>
      </w:pPr>
      <w:r>
        <w:rPr>
          <w:rFonts w:cs="David" w:hint="cs"/>
          <w:sz w:val="24"/>
          <w:szCs w:val="24"/>
          <w:rtl/>
        </w:rPr>
        <w:t xml:space="preserve">קבע איזה פולימר </w:t>
      </w:r>
      <w:r>
        <w:rPr>
          <w:rFonts w:cs="David"/>
          <w:sz w:val="24"/>
          <w:szCs w:val="24"/>
          <w:rtl/>
        </w:rPr>
        <w:t>–</w:t>
      </w:r>
      <w:r>
        <w:rPr>
          <w:rFonts w:cs="David" w:hint="cs"/>
          <w:sz w:val="24"/>
          <w:szCs w:val="24"/>
          <w:rtl/>
        </w:rPr>
        <w:t xml:space="preserve"> פוליאוריתאן\ קוולאר- מתאים לייצור אפודי מגן. ציין שני גורמים לקביעתך והסבר אותן . </w:t>
      </w:r>
    </w:p>
    <w:p w14:paraId="7239690E" w14:textId="77777777" w:rsidR="007E2DC3" w:rsidRDefault="007E2DC3" w:rsidP="007E2DC3">
      <w:pPr>
        <w:pStyle w:val="ListParagraph"/>
        <w:spacing w:line="360" w:lineRule="auto"/>
        <w:ind w:left="1080"/>
        <w:rPr>
          <w:rFonts w:cs="David"/>
          <w:sz w:val="24"/>
          <w:szCs w:val="24"/>
        </w:rPr>
      </w:pPr>
    </w:p>
    <w:p w14:paraId="1F802364" w14:textId="77777777" w:rsidR="0013712A" w:rsidRDefault="0013712A" w:rsidP="0013712A">
      <w:pPr>
        <w:pStyle w:val="ListParagraph"/>
        <w:numPr>
          <w:ilvl w:val="0"/>
          <w:numId w:val="4"/>
        </w:numPr>
        <w:spacing w:line="360" w:lineRule="auto"/>
        <w:rPr>
          <w:rFonts w:cs="David"/>
          <w:sz w:val="24"/>
          <w:szCs w:val="24"/>
        </w:rPr>
      </w:pPr>
      <w:r>
        <w:rPr>
          <w:rFonts w:cs="David" w:hint="cs"/>
          <w:sz w:val="24"/>
          <w:szCs w:val="24"/>
          <w:rtl/>
        </w:rPr>
        <w:t xml:space="preserve">סטודנט לכימיה עובד במשרה חלקית בחברת </w:t>
      </w:r>
      <w:r w:rsidRPr="007E2DC3">
        <w:rPr>
          <w:rFonts w:cs="David" w:hint="cs"/>
          <w:sz w:val="24"/>
          <w:szCs w:val="24"/>
          <w:u w:val="single"/>
          <w:rtl/>
        </w:rPr>
        <w:t>פוליאל ישראל בע"מ</w:t>
      </w:r>
      <w:r>
        <w:rPr>
          <w:rFonts w:cs="David" w:hint="cs"/>
          <w:sz w:val="24"/>
          <w:szCs w:val="24"/>
          <w:rtl/>
        </w:rPr>
        <w:t xml:space="preserve"> כמשווק לפוליאוריתאן. הסטודנט התבקש לחבר מצגת קצרה שבא הוא מציג רקע מדעי ויתרונות לשימוש בפוליאוריתאן במטרה לשכנע קהל ברכישת מוצר זה. </w:t>
      </w:r>
    </w:p>
    <w:p w14:paraId="11DA7CFC" w14:textId="77777777" w:rsidR="0013712A" w:rsidRDefault="0013712A" w:rsidP="0013712A">
      <w:pPr>
        <w:pStyle w:val="ListParagraph"/>
        <w:spacing w:line="360" w:lineRule="auto"/>
        <w:ind w:left="1080"/>
        <w:rPr>
          <w:rFonts w:cs="David"/>
          <w:sz w:val="24"/>
          <w:szCs w:val="24"/>
          <w:rtl/>
        </w:rPr>
      </w:pPr>
    </w:p>
    <w:p w14:paraId="05F9983B" w14:textId="77777777" w:rsidR="0013712A" w:rsidRDefault="0013712A" w:rsidP="0013712A">
      <w:pPr>
        <w:pStyle w:val="ListParagraph"/>
        <w:spacing w:line="360" w:lineRule="auto"/>
        <w:ind w:left="1080"/>
        <w:rPr>
          <w:rFonts w:cs="David"/>
          <w:sz w:val="24"/>
          <w:szCs w:val="24"/>
          <w:rtl/>
        </w:rPr>
      </w:pPr>
      <w:r>
        <w:rPr>
          <w:rFonts w:cs="David" w:hint="cs"/>
          <w:sz w:val="24"/>
          <w:szCs w:val="24"/>
          <w:rtl/>
        </w:rPr>
        <w:t xml:space="preserve">נניח שאתה סטודנט בחברה זו, עליך להכין מצגת קצרה (4-5 שקופיות) בה תתייחס ל- </w:t>
      </w:r>
      <w:r>
        <w:rPr>
          <w:rFonts w:cs="David" w:hint="cs"/>
          <w:sz w:val="24"/>
          <w:szCs w:val="24"/>
          <w:rtl/>
        </w:rPr>
        <w:tab/>
        <w:t xml:space="preserve">- מדע כללי על הפולימר </w:t>
      </w:r>
      <w:r>
        <w:rPr>
          <w:rFonts w:cs="David"/>
          <w:sz w:val="24"/>
          <w:szCs w:val="24"/>
          <w:rtl/>
        </w:rPr>
        <w:t>–</w:t>
      </w:r>
      <w:r>
        <w:rPr>
          <w:rFonts w:cs="David" w:hint="cs"/>
          <w:sz w:val="24"/>
          <w:szCs w:val="24"/>
          <w:rtl/>
        </w:rPr>
        <w:t xml:space="preserve"> תכונות ושימושים</w:t>
      </w:r>
    </w:p>
    <w:p w14:paraId="5351CA40" w14:textId="77777777" w:rsidR="0013712A" w:rsidRDefault="0013712A" w:rsidP="0013712A">
      <w:pPr>
        <w:pStyle w:val="ListParagraph"/>
        <w:numPr>
          <w:ilvl w:val="0"/>
          <w:numId w:val="7"/>
        </w:numPr>
        <w:spacing w:line="360" w:lineRule="auto"/>
        <w:rPr>
          <w:rFonts w:cs="David"/>
          <w:sz w:val="24"/>
          <w:szCs w:val="24"/>
        </w:rPr>
      </w:pPr>
      <w:r>
        <w:rPr>
          <w:rFonts w:cs="David" w:hint="cs"/>
          <w:sz w:val="24"/>
          <w:szCs w:val="24"/>
          <w:rtl/>
        </w:rPr>
        <w:t xml:space="preserve">היבט כימי </w:t>
      </w:r>
      <w:r>
        <w:rPr>
          <w:rFonts w:cs="David"/>
          <w:sz w:val="24"/>
          <w:szCs w:val="24"/>
          <w:rtl/>
        </w:rPr>
        <w:t>–</w:t>
      </w:r>
      <w:r>
        <w:rPr>
          <w:rFonts w:cs="David" w:hint="cs"/>
          <w:sz w:val="24"/>
          <w:szCs w:val="24"/>
          <w:rtl/>
        </w:rPr>
        <w:t xml:space="preserve"> תהליך פלמור ותנאי פלמור </w:t>
      </w:r>
    </w:p>
    <w:p w14:paraId="03C8E9A5" w14:textId="77777777" w:rsidR="0013712A" w:rsidRDefault="0013712A" w:rsidP="0013712A">
      <w:pPr>
        <w:pStyle w:val="ListParagraph"/>
        <w:numPr>
          <w:ilvl w:val="0"/>
          <w:numId w:val="7"/>
        </w:numPr>
        <w:spacing w:line="360" w:lineRule="auto"/>
        <w:rPr>
          <w:rFonts w:cs="David"/>
          <w:sz w:val="24"/>
          <w:szCs w:val="24"/>
        </w:rPr>
      </w:pPr>
      <w:r>
        <w:rPr>
          <w:rFonts w:cs="David" w:hint="cs"/>
          <w:sz w:val="24"/>
          <w:szCs w:val="24"/>
          <w:rtl/>
        </w:rPr>
        <w:t xml:space="preserve">תכונות אשר עושות את הפולימר ייחודי </w:t>
      </w:r>
    </w:p>
    <w:p w14:paraId="4DB8241A" w14:textId="77777777" w:rsidR="0013712A" w:rsidRDefault="0013712A" w:rsidP="0013712A">
      <w:pPr>
        <w:spacing w:line="360" w:lineRule="auto"/>
        <w:rPr>
          <w:rFonts w:cs="David"/>
          <w:sz w:val="24"/>
          <w:szCs w:val="24"/>
        </w:rPr>
      </w:pPr>
      <w:r>
        <w:rPr>
          <w:rFonts w:cs="David" w:hint="cs"/>
          <w:sz w:val="24"/>
          <w:szCs w:val="24"/>
          <w:rtl/>
        </w:rPr>
        <w:lastRenderedPageBreak/>
        <w:t xml:space="preserve">לפניך טיפים שיעזרו לך להכין מצגת מועילה ואטרקטיבית- </w:t>
      </w:r>
    </w:p>
    <w:p w14:paraId="2C4DC606" w14:textId="77777777" w:rsidR="0013712A" w:rsidRPr="00627A27" w:rsidRDefault="0013712A" w:rsidP="0013712A">
      <w:pPr>
        <w:autoSpaceDE w:val="0"/>
        <w:autoSpaceDN w:val="0"/>
        <w:adjustRightInd w:val="0"/>
        <w:spacing w:after="0" w:line="360" w:lineRule="auto"/>
        <w:rPr>
          <w:rFonts w:cs="David"/>
          <w:sz w:val="24"/>
          <w:szCs w:val="24"/>
          <w:rtl/>
        </w:rPr>
      </w:pPr>
      <w:r>
        <w:rPr>
          <w:rFonts w:ascii="Wingdings" w:hAnsi="Wingdings" w:cs="Wingdings"/>
          <w:sz w:val="24"/>
          <w:szCs w:val="24"/>
        </w:rPr>
        <w:t></w:t>
      </w:r>
      <w:r>
        <w:rPr>
          <w:rFonts w:ascii="Wingdings" w:hAnsi="Wingdings" w:cs="Wingdings"/>
          <w:sz w:val="24"/>
          <w:szCs w:val="24"/>
        </w:rPr>
        <w:t></w:t>
      </w:r>
      <w:r w:rsidR="00DF7BB7">
        <w:rPr>
          <w:rFonts w:ascii="David" w:cs="David" w:hint="cs"/>
          <w:sz w:val="24"/>
          <w:szCs w:val="24"/>
          <w:rtl/>
        </w:rPr>
        <w:t xml:space="preserve"> </w:t>
      </w:r>
      <w:r>
        <w:rPr>
          <w:rFonts w:ascii="David" w:cs="David" w:hint="cs"/>
          <w:sz w:val="24"/>
          <w:szCs w:val="24"/>
          <w:rtl/>
        </w:rPr>
        <w:t>שקף</w:t>
      </w:r>
      <w:r>
        <w:rPr>
          <w:rFonts w:ascii="David" w:cs="David"/>
          <w:sz w:val="24"/>
          <w:szCs w:val="24"/>
        </w:rPr>
        <w:t xml:space="preserve"> </w:t>
      </w:r>
      <w:r>
        <w:rPr>
          <w:rFonts w:ascii="David" w:cs="David" w:hint="cs"/>
          <w:sz w:val="24"/>
          <w:szCs w:val="24"/>
          <w:rtl/>
        </w:rPr>
        <w:t>ראשון</w:t>
      </w:r>
      <w:r>
        <w:rPr>
          <w:rFonts w:ascii="David" w:cs="David"/>
          <w:sz w:val="24"/>
          <w:szCs w:val="24"/>
        </w:rPr>
        <w:t xml:space="preserve"> </w:t>
      </w:r>
      <w:r>
        <w:rPr>
          <w:rFonts w:ascii="David" w:cs="David" w:hint="cs"/>
          <w:sz w:val="24"/>
          <w:szCs w:val="24"/>
          <w:rtl/>
        </w:rPr>
        <w:t>יכלול</w:t>
      </w:r>
      <w:r>
        <w:rPr>
          <w:rFonts w:ascii="David" w:cs="David"/>
          <w:sz w:val="24"/>
          <w:szCs w:val="24"/>
        </w:rPr>
        <w:t xml:space="preserve"> </w:t>
      </w:r>
      <w:r>
        <w:rPr>
          <w:rFonts w:ascii="David" w:cs="David" w:hint="cs"/>
          <w:sz w:val="24"/>
          <w:szCs w:val="24"/>
          <w:rtl/>
        </w:rPr>
        <w:t>את</w:t>
      </w:r>
      <w:r>
        <w:rPr>
          <w:rFonts w:ascii="David" w:cs="David"/>
          <w:sz w:val="24"/>
          <w:szCs w:val="24"/>
        </w:rPr>
        <w:t xml:space="preserve"> </w:t>
      </w:r>
      <w:r>
        <w:rPr>
          <w:rFonts w:ascii="David" w:cs="David" w:hint="cs"/>
          <w:sz w:val="24"/>
          <w:szCs w:val="24"/>
          <w:rtl/>
        </w:rPr>
        <w:t>הנושא</w:t>
      </w:r>
      <w:r>
        <w:rPr>
          <w:rFonts w:ascii="David" w:cs="David"/>
          <w:sz w:val="24"/>
          <w:szCs w:val="24"/>
        </w:rPr>
        <w:t xml:space="preserve"> </w:t>
      </w:r>
      <w:r>
        <w:rPr>
          <w:rFonts w:ascii="David" w:cs="David" w:hint="cs"/>
          <w:sz w:val="24"/>
          <w:szCs w:val="24"/>
          <w:rtl/>
        </w:rPr>
        <w:t xml:space="preserve">ושם התלמיד וביה"ס </w:t>
      </w:r>
    </w:p>
    <w:p w14:paraId="3EB2A015" w14:textId="77777777" w:rsidR="0013712A" w:rsidRDefault="0013712A" w:rsidP="0013712A">
      <w:pPr>
        <w:autoSpaceDE w:val="0"/>
        <w:autoSpaceDN w:val="0"/>
        <w:adjustRightInd w:val="0"/>
        <w:spacing w:after="0" w:line="360" w:lineRule="auto"/>
        <w:rPr>
          <w:rFonts w:ascii="David" w:cs="David"/>
          <w:sz w:val="24"/>
          <w:szCs w:val="24"/>
        </w:rPr>
      </w:pPr>
      <w:r>
        <w:rPr>
          <w:rFonts w:ascii="Wingdings" w:hAnsi="Wingdings" w:cs="Wingdings"/>
          <w:sz w:val="24"/>
          <w:szCs w:val="24"/>
        </w:rPr>
        <w:t></w:t>
      </w:r>
      <w:r>
        <w:rPr>
          <w:rFonts w:ascii="Wingdings" w:hAnsi="Wingdings" w:cs="Wingdings"/>
          <w:sz w:val="24"/>
          <w:szCs w:val="24"/>
        </w:rPr>
        <w:t></w:t>
      </w:r>
      <w:r w:rsidR="00DF7BB7">
        <w:rPr>
          <w:rFonts w:ascii="David" w:cs="David" w:hint="cs"/>
          <w:sz w:val="24"/>
          <w:szCs w:val="24"/>
          <w:rtl/>
        </w:rPr>
        <w:t xml:space="preserve"> </w:t>
      </w:r>
      <w:r>
        <w:rPr>
          <w:rFonts w:ascii="David" w:cs="David" w:hint="cs"/>
          <w:sz w:val="24"/>
          <w:szCs w:val="24"/>
          <w:rtl/>
        </w:rPr>
        <w:t>לכל</w:t>
      </w:r>
      <w:r>
        <w:rPr>
          <w:rFonts w:ascii="David" w:cs="David"/>
          <w:sz w:val="24"/>
          <w:szCs w:val="24"/>
        </w:rPr>
        <w:t xml:space="preserve"> </w:t>
      </w:r>
      <w:r>
        <w:rPr>
          <w:rFonts w:ascii="David" w:cs="David" w:hint="cs"/>
          <w:sz w:val="24"/>
          <w:szCs w:val="24"/>
          <w:rtl/>
        </w:rPr>
        <w:t>שקף</w:t>
      </w:r>
      <w:r>
        <w:rPr>
          <w:rFonts w:ascii="David" w:cs="David"/>
          <w:sz w:val="24"/>
          <w:szCs w:val="24"/>
        </w:rPr>
        <w:t xml:space="preserve"> </w:t>
      </w:r>
      <w:r>
        <w:rPr>
          <w:rFonts w:ascii="David" w:cs="David" w:hint="cs"/>
          <w:sz w:val="24"/>
          <w:szCs w:val="24"/>
          <w:rtl/>
        </w:rPr>
        <w:t>יש</w:t>
      </w:r>
      <w:r>
        <w:rPr>
          <w:rFonts w:ascii="David" w:cs="David"/>
          <w:sz w:val="24"/>
          <w:szCs w:val="24"/>
        </w:rPr>
        <w:t xml:space="preserve"> </w:t>
      </w:r>
      <w:r>
        <w:rPr>
          <w:rFonts w:ascii="David" w:cs="David" w:hint="cs"/>
          <w:sz w:val="24"/>
          <w:szCs w:val="24"/>
          <w:rtl/>
        </w:rPr>
        <w:t>לתת</w:t>
      </w:r>
      <w:r>
        <w:rPr>
          <w:rFonts w:ascii="David" w:cs="David"/>
          <w:sz w:val="24"/>
          <w:szCs w:val="24"/>
        </w:rPr>
        <w:t xml:space="preserve"> </w:t>
      </w:r>
      <w:r>
        <w:rPr>
          <w:rFonts w:ascii="David" w:cs="David" w:hint="cs"/>
          <w:sz w:val="24"/>
          <w:szCs w:val="24"/>
          <w:rtl/>
        </w:rPr>
        <w:t>כותרת</w:t>
      </w:r>
      <w:r>
        <w:rPr>
          <w:rFonts w:ascii="David" w:cs="David"/>
          <w:sz w:val="24"/>
          <w:szCs w:val="24"/>
        </w:rPr>
        <w:t xml:space="preserve"> </w:t>
      </w:r>
      <w:r>
        <w:rPr>
          <w:rFonts w:ascii="David" w:cs="David" w:hint="cs"/>
          <w:sz w:val="24"/>
          <w:szCs w:val="24"/>
          <w:rtl/>
        </w:rPr>
        <w:t>מתאימה</w:t>
      </w:r>
    </w:p>
    <w:p w14:paraId="65B41F8A" w14:textId="77777777" w:rsidR="0013712A" w:rsidRDefault="0013712A" w:rsidP="0013712A">
      <w:pPr>
        <w:autoSpaceDE w:val="0"/>
        <w:autoSpaceDN w:val="0"/>
        <w:adjustRightInd w:val="0"/>
        <w:spacing w:after="0" w:line="360" w:lineRule="auto"/>
        <w:rPr>
          <w:rFonts w:ascii="David" w:cs="David"/>
          <w:sz w:val="24"/>
          <w:szCs w:val="24"/>
        </w:rPr>
      </w:pPr>
      <w:r>
        <w:rPr>
          <w:rFonts w:ascii="Wingdings" w:hAnsi="Wingdings" w:cs="Wingdings"/>
          <w:sz w:val="24"/>
          <w:szCs w:val="24"/>
        </w:rPr>
        <w:t></w:t>
      </w:r>
      <w:r>
        <w:rPr>
          <w:rFonts w:ascii="Wingdings" w:hAnsi="Wingdings" w:cs="Wingdings"/>
          <w:sz w:val="24"/>
          <w:szCs w:val="24"/>
        </w:rPr>
        <w:t></w:t>
      </w:r>
      <w:r w:rsidR="00DF7BB7">
        <w:rPr>
          <w:rFonts w:ascii="David" w:cs="David" w:hint="cs"/>
          <w:sz w:val="24"/>
          <w:szCs w:val="24"/>
          <w:rtl/>
        </w:rPr>
        <w:t xml:space="preserve"> </w:t>
      </w:r>
      <w:r>
        <w:rPr>
          <w:rFonts w:ascii="David" w:cs="David" w:hint="cs"/>
          <w:sz w:val="24"/>
          <w:szCs w:val="24"/>
          <w:rtl/>
        </w:rPr>
        <w:t>השקפים</w:t>
      </w:r>
      <w:r>
        <w:rPr>
          <w:rFonts w:ascii="David" w:cs="David"/>
          <w:sz w:val="24"/>
          <w:szCs w:val="24"/>
        </w:rPr>
        <w:t xml:space="preserve"> </w:t>
      </w:r>
      <w:r>
        <w:rPr>
          <w:rFonts w:ascii="David" w:cs="David" w:hint="cs"/>
          <w:sz w:val="24"/>
          <w:szCs w:val="24"/>
          <w:rtl/>
        </w:rPr>
        <w:t>צריכים</w:t>
      </w:r>
      <w:r>
        <w:rPr>
          <w:rFonts w:ascii="David" w:cs="David"/>
          <w:sz w:val="24"/>
          <w:szCs w:val="24"/>
        </w:rPr>
        <w:t xml:space="preserve"> </w:t>
      </w:r>
      <w:r>
        <w:rPr>
          <w:rFonts w:ascii="David" w:cs="David" w:hint="cs"/>
          <w:sz w:val="24"/>
          <w:szCs w:val="24"/>
          <w:rtl/>
        </w:rPr>
        <w:t>לכלול</w:t>
      </w:r>
      <w:r>
        <w:rPr>
          <w:rFonts w:ascii="David" w:cs="David"/>
          <w:sz w:val="24"/>
          <w:szCs w:val="24"/>
        </w:rPr>
        <w:t xml:space="preserve"> </w:t>
      </w:r>
      <w:r>
        <w:rPr>
          <w:rFonts w:ascii="David" w:cs="David" w:hint="cs"/>
          <w:sz w:val="24"/>
          <w:szCs w:val="24"/>
          <w:rtl/>
        </w:rPr>
        <w:t>משפטי</w:t>
      </w:r>
      <w:r>
        <w:rPr>
          <w:rFonts w:ascii="David" w:cs="David"/>
          <w:sz w:val="24"/>
          <w:szCs w:val="24"/>
        </w:rPr>
        <w:t xml:space="preserve"> </w:t>
      </w:r>
      <w:r>
        <w:rPr>
          <w:rFonts w:ascii="David" w:cs="David" w:hint="cs"/>
          <w:sz w:val="24"/>
          <w:szCs w:val="24"/>
          <w:rtl/>
        </w:rPr>
        <w:t>מפתח</w:t>
      </w:r>
      <w:r>
        <w:rPr>
          <w:rFonts w:ascii="David" w:cs="David"/>
          <w:sz w:val="24"/>
          <w:szCs w:val="24"/>
        </w:rPr>
        <w:t xml:space="preserve"> </w:t>
      </w:r>
      <w:r>
        <w:rPr>
          <w:rFonts w:ascii="David" w:cs="David" w:hint="cs"/>
          <w:sz w:val="24"/>
          <w:szCs w:val="24"/>
          <w:rtl/>
        </w:rPr>
        <w:t>ולא</w:t>
      </w:r>
      <w:r>
        <w:rPr>
          <w:rFonts w:ascii="David" w:cs="David"/>
          <w:sz w:val="24"/>
          <w:szCs w:val="24"/>
        </w:rPr>
        <w:t xml:space="preserve"> </w:t>
      </w:r>
      <w:r>
        <w:rPr>
          <w:rFonts w:ascii="David" w:cs="David" w:hint="cs"/>
          <w:sz w:val="24"/>
          <w:szCs w:val="24"/>
          <w:rtl/>
        </w:rPr>
        <w:t>קטעי</w:t>
      </w:r>
      <w:r>
        <w:rPr>
          <w:rFonts w:ascii="David" w:cs="David"/>
          <w:sz w:val="24"/>
          <w:szCs w:val="24"/>
        </w:rPr>
        <w:t xml:space="preserve"> </w:t>
      </w:r>
      <w:r>
        <w:rPr>
          <w:rFonts w:ascii="David" w:cs="David" w:hint="cs"/>
          <w:sz w:val="24"/>
          <w:szCs w:val="24"/>
          <w:rtl/>
        </w:rPr>
        <w:t>מידע</w:t>
      </w:r>
      <w:r>
        <w:rPr>
          <w:rFonts w:ascii="David" w:cs="David"/>
          <w:sz w:val="24"/>
          <w:szCs w:val="24"/>
        </w:rPr>
        <w:t xml:space="preserve"> </w:t>
      </w:r>
      <w:r>
        <w:rPr>
          <w:rFonts w:ascii="David" w:cs="David" w:hint="cs"/>
          <w:sz w:val="24"/>
          <w:szCs w:val="24"/>
          <w:rtl/>
        </w:rPr>
        <w:t>ארוכים</w:t>
      </w:r>
      <w:r>
        <w:rPr>
          <w:rFonts w:ascii="David" w:cs="David"/>
          <w:sz w:val="24"/>
          <w:szCs w:val="24"/>
        </w:rPr>
        <w:t xml:space="preserve"> </w:t>
      </w:r>
      <w:r>
        <w:rPr>
          <w:rFonts w:ascii="David" w:cs="David" w:hint="cs"/>
          <w:sz w:val="24"/>
          <w:szCs w:val="24"/>
          <w:rtl/>
        </w:rPr>
        <w:t>של</w:t>
      </w:r>
      <w:r>
        <w:rPr>
          <w:rFonts w:ascii="David" w:cs="David"/>
          <w:sz w:val="24"/>
          <w:szCs w:val="24"/>
        </w:rPr>
        <w:t xml:space="preserve"> </w:t>
      </w:r>
      <w:r>
        <w:rPr>
          <w:rFonts w:ascii="David" w:cs="David" w:hint="cs"/>
          <w:sz w:val="24"/>
          <w:szCs w:val="24"/>
          <w:rtl/>
        </w:rPr>
        <w:t>מלל</w:t>
      </w:r>
      <w:r>
        <w:rPr>
          <w:rFonts w:ascii="David" w:cs="David"/>
          <w:sz w:val="24"/>
          <w:szCs w:val="24"/>
        </w:rPr>
        <w:t>.</w:t>
      </w:r>
    </w:p>
    <w:p w14:paraId="4A2AF023" w14:textId="77777777" w:rsidR="0013712A" w:rsidRDefault="0013712A" w:rsidP="00DF7BB7">
      <w:pPr>
        <w:autoSpaceDE w:val="0"/>
        <w:autoSpaceDN w:val="0"/>
        <w:adjustRightInd w:val="0"/>
        <w:spacing w:after="0" w:line="360" w:lineRule="auto"/>
        <w:rPr>
          <w:rFonts w:ascii="David" w:cs="David"/>
          <w:sz w:val="24"/>
          <w:szCs w:val="24"/>
        </w:rPr>
      </w:pPr>
      <w:r>
        <w:rPr>
          <w:rFonts w:ascii="Wingdings" w:hAnsi="Wingdings" w:cs="Wingdings"/>
          <w:sz w:val="24"/>
          <w:szCs w:val="24"/>
        </w:rPr>
        <w:t></w:t>
      </w:r>
      <w:r>
        <w:rPr>
          <w:rFonts w:ascii="Wingdings" w:hAnsi="Wingdings" w:cs="Wingdings"/>
          <w:sz w:val="24"/>
          <w:szCs w:val="24"/>
        </w:rPr>
        <w:t></w:t>
      </w:r>
      <w:r w:rsidR="00DF7BB7">
        <w:rPr>
          <w:rFonts w:ascii="David" w:cs="David" w:hint="cs"/>
          <w:sz w:val="24"/>
          <w:szCs w:val="24"/>
          <w:rtl/>
        </w:rPr>
        <w:t xml:space="preserve"> </w:t>
      </w:r>
      <w:r>
        <w:rPr>
          <w:rFonts w:ascii="David" w:cs="David" w:hint="cs"/>
          <w:sz w:val="24"/>
          <w:szCs w:val="24"/>
          <w:rtl/>
        </w:rPr>
        <w:t>גודל</w:t>
      </w:r>
      <w:r>
        <w:rPr>
          <w:rFonts w:ascii="David" w:cs="David"/>
          <w:sz w:val="24"/>
          <w:szCs w:val="24"/>
        </w:rPr>
        <w:t xml:space="preserve"> </w:t>
      </w:r>
      <w:r>
        <w:rPr>
          <w:rFonts w:ascii="David" w:cs="David" w:hint="cs"/>
          <w:sz w:val="24"/>
          <w:szCs w:val="24"/>
          <w:rtl/>
        </w:rPr>
        <w:t>הפונטים</w:t>
      </w:r>
      <w:r>
        <w:rPr>
          <w:rFonts w:ascii="David" w:cs="David"/>
          <w:sz w:val="24"/>
          <w:szCs w:val="24"/>
        </w:rPr>
        <w:t xml:space="preserve"> </w:t>
      </w:r>
      <w:r>
        <w:rPr>
          <w:rFonts w:ascii="David" w:cs="David" w:hint="cs"/>
          <w:sz w:val="24"/>
          <w:szCs w:val="24"/>
          <w:rtl/>
        </w:rPr>
        <w:t>צריך</w:t>
      </w:r>
      <w:r>
        <w:rPr>
          <w:rFonts w:ascii="David" w:cs="David"/>
          <w:sz w:val="24"/>
          <w:szCs w:val="24"/>
        </w:rPr>
        <w:t xml:space="preserve"> </w:t>
      </w:r>
      <w:r>
        <w:rPr>
          <w:rFonts w:ascii="David" w:cs="David" w:hint="cs"/>
          <w:sz w:val="24"/>
          <w:szCs w:val="24"/>
          <w:rtl/>
        </w:rPr>
        <w:t>להיות</w:t>
      </w:r>
      <w:r>
        <w:rPr>
          <w:rFonts w:ascii="David" w:cs="David"/>
          <w:sz w:val="24"/>
          <w:szCs w:val="24"/>
        </w:rPr>
        <w:t xml:space="preserve"> </w:t>
      </w:r>
      <w:r>
        <w:rPr>
          <w:rFonts w:ascii="David" w:cs="David" w:hint="cs"/>
          <w:sz w:val="24"/>
          <w:szCs w:val="24"/>
          <w:rtl/>
        </w:rPr>
        <w:t>לפחות</w:t>
      </w:r>
      <w:r>
        <w:rPr>
          <w:rFonts w:ascii="David" w:cs="David"/>
          <w:sz w:val="24"/>
          <w:szCs w:val="24"/>
        </w:rPr>
        <w:t xml:space="preserve"> </w:t>
      </w:r>
      <w:r>
        <w:rPr>
          <w:rFonts w:ascii="David" w:cs="David" w:hint="cs"/>
          <w:sz w:val="24"/>
          <w:szCs w:val="24"/>
          <w:rtl/>
        </w:rPr>
        <w:t>18</w:t>
      </w:r>
      <w:r w:rsidR="00DF7BB7">
        <w:rPr>
          <w:rFonts w:ascii="David" w:cs="David" w:hint="cs"/>
          <w:sz w:val="24"/>
          <w:szCs w:val="24"/>
          <w:rtl/>
        </w:rPr>
        <w:t xml:space="preserve"> </w:t>
      </w:r>
      <w:r>
        <w:rPr>
          <w:rFonts w:cs="David" w:hint="cs"/>
          <w:sz w:val="24"/>
          <w:szCs w:val="24"/>
          <w:rtl/>
        </w:rPr>
        <w:t>שמ</w:t>
      </w:r>
      <w:r>
        <w:rPr>
          <w:rFonts w:ascii="David" w:cs="David" w:hint="cs"/>
          <w:sz w:val="24"/>
          <w:szCs w:val="24"/>
          <w:rtl/>
        </w:rPr>
        <w:t>ור</w:t>
      </w:r>
      <w:r>
        <w:rPr>
          <w:rFonts w:ascii="David" w:cs="David"/>
          <w:sz w:val="24"/>
          <w:szCs w:val="24"/>
        </w:rPr>
        <w:t xml:space="preserve"> </w:t>
      </w:r>
      <w:r>
        <w:rPr>
          <w:rFonts w:ascii="David" w:cs="David" w:hint="cs"/>
          <w:sz w:val="24"/>
          <w:szCs w:val="24"/>
          <w:rtl/>
        </w:rPr>
        <w:t>על</w:t>
      </w:r>
      <w:r>
        <w:rPr>
          <w:rFonts w:ascii="David" w:cs="David"/>
          <w:sz w:val="24"/>
          <w:szCs w:val="24"/>
        </w:rPr>
        <w:t xml:space="preserve"> </w:t>
      </w:r>
      <w:r>
        <w:rPr>
          <w:rFonts w:ascii="David" w:cs="David" w:hint="cs"/>
          <w:sz w:val="24"/>
          <w:szCs w:val="24"/>
          <w:rtl/>
        </w:rPr>
        <w:t>אחידות</w:t>
      </w:r>
      <w:r>
        <w:rPr>
          <w:rFonts w:ascii="David" w:cs="David"/>
          <w:sz w:val="24"/>
          <w:szCs w:val="24"/>
        </w:rPr>
        <w:t xml:space="preserve"> </w:t>
      </w:r>
      <w:r>
        <w:rPr>
          <w:rFonts w:ascii="David" w:cs="David" w:hint="cs"/>
          <w:sz w:val="24"/>
          <w:szCs w:val="24"/>
          <w:rtl/>
        </w:rPr>
        <w:t>בסוג</w:t>
      </w:r>
      <w:r>
        <w:rPr>
          <w:rFonts w:ascii="David" w:cs="David"/>
          <w:sz w:val="24"/>
          <w:szCs w:val="24"/>
        </w:rPr>
        <w:t xml:space="preserve"> </w:t>
      </w:r>
      <w:r>
        <w:rPr>
          <w:rFonts w:ascii="David" w:cs="David" w:hint="cs"/>
          <w:sz w:val="24"/>
          <w:szCs w:val="24"/>
          <w:rtl/>
        </w:rPr>
        <w:t>הפונט</w:t>
      </w:r>
      <w:r>
        <w:rPr>
          <w:rFonts w:ascii="David" w:cs="David"/>
          <w:sz w:val="24"/>
          <w:szCs w:val="24"/>
        </w:rPr>
        <w:t xml:space="preserve"> </w:t>
      </w:r>
      <w:r>
        <w:rPr>
          <w:rFonts w:ascii="David" w:cs="David" w:hint="cs"/>
          <w:sz w:val="24"/>
          <w:szCs w:val="24"/>
          <w:rtl/>
        </w:rPr>
        <w:t>לאורך</w:t>
      </w:r>
      <w:r>
        <w:rPr>
          <w:rFonts w:ascii="David" w:cs="David"/>
          <w:sz w:val="24"/>
          <w:szCs w:val="24"/>
        </w:rPr>
        <w:t xml:space="preserve"> </w:t>
      </w:r>
      <w:r>
        <w:rPr>
          <w:rFonts w:ascii="David" w:cs="David" w:hint="cs"/>
          <w:sz w:val="24"/>
          <w:szCs w:val="24"/>
          <w:rtl/>
        </w:rPr>
        <w:t>המצגת</w:t>
      </w:r>
      <w:r>
        <w:rPr>
          <w:rFonts w:ascii="David" w:cs="David"/>
          <w:sz w:val="24"/>
          <w:szCs w:val="24"/>
        </w:rPr>
        <w:t>.</w:t>
      </w:r>
    </w:p>
    <w:p w14:paraId="6C4B43FB" w14:textId="77777777" w:rsidR="0013712A" w:rsidRPr="00627A27" w:rsidRDefault="0013712A" w:rsidP="0013712A">
      <w:pPr>
        <w:spacing w:line="360" w:lineRule="auto"/>
        <w:rPr>
          <w:rFonts w:cs="David"/>
          <w:sz w:val="24"/>
          <w:szCs w:val="24"/>
          <w:rtl/>
        </w:rPr>
      </w:pPr>
      <w:r>
        <w:rPr>
          <w:rFonts w:ascii="Wingdings" w:hAnsi="Wingdings" w:cs="Wingdings"/>
          <w:sz w:val="24"/>
          <w:szCs w:val="24"/>
        </w:rPr>
        <w:t></w:t>
      </w:r>
      <w:r w:rsidR="00DF7BB7">
        <w:rPr>
          <w:rFonts w:ascii="Wingdings" w:hAnsi="Wingdings" w:cs="Wingdings"/>
          <w:sz w:val="24"/>
          <w:szCs w:val="24"/>
        </w:rPr>
        <w:t></w:t>
      </w:r>
      <w:r w:rsidR="00DF7BB7">
        <w:rPr>
          <w:rFonts w:ascii="David" w:cs="David" w:hint="cs"/>
          <w:sz w:val="24"/>
          <w:szCs w:val="24"/>
          <w:rtl/>
        </w:rPr>
        <w:t xml:space="preserve"> </w:t>
      </w:r>
      <w:r>
        <w:rPr>
          <w:rFonts w:ascii="David" w:cs="David" w:hint="cs"/>
          <w:sz w:val="24"/>
          <w:szCs w:val="24"/>
          <w:rtl/>
        </w:rPr>
        <w:t>בחר</w:t>
      </w:r>
      <w:r>
        <w:rPr>
          <w:rFonts w:ascii="David" w:cs="David"/>
          <w:sz w:val="24"/>
          <w:szCs w:val="24"/>
        </w:rPr>
        <w:t xml:space="preserve"> </w:t>
      </w:r>
      <w:r>
        <w:rPr>
          <w:rFonts w:ascii="David" w:cs="David" w:hint="cs"/>
          <w:sz w:val="24"/>
          <w:szCs w:val="24"/>
          <w:rtl/>
        </w:rPr>
        <w:t>בצבעים</w:t>
      </w:r>
      <w:r>
        <w:rPr>
          <w:rFonts w:ascii="David" w:cs="David"/>
          <w:sz w:val="24"/>
          <w:szCs w:val="24"/>
        </w:rPr>
        <w:t xml:space="preserve"> </w:t>
      </w:r>
      <w:r w:rsidR="00DF7BB7">
        <w:rPr>
          <w:rFonts w:ascii="David" w:cs="David" w:hint="cs"/>
          <w:sz w:val="24"/>
          <w:szCs w:val="24"/>
          <w:rtl/>
        </w:rPr>
        <w:t xml:space="preserve">בולטים </w:t>
      </w:r>
      <w:r>
        <w:rPr>
          <w:rFonts w:ascii="David" w:cs="David"/>
          <w:sz w:val="24"/>
          <w:szCs w:val="24"/>
        </w:rPr>
        <w:t xml:space="preserve"> )</w:t>
      </w:r>
      <w:r>
        <w:rPr>
          <w:rFonts w:ascii="David" w:cs="David" w:hint="cs"/>
          <w:sz w:val="24"/>
          <w:szCs w:val="24"/>
          <w:rtl/>
        </w:rPr>
        <w:t>מומלץ</w:t>
      </w:r>
      <w:r>
        <w:rPr>
          <w:rFonts w:ascii="David" w:cs="David"/>
          <w:sz w:val="24"/>
          <w:szCs w:val="24"/>
        </w:rPr>
        <w:t xml:space="preserve"> </w:t>
      </w:r>
      <w:r>
        <w:rPr>
          <w:rFonts w:ascii="David" w:cs="David" w:hint="cs"/>
          <w:sz w:val="24"/>
          <w:szCs w:val="24"/>
          <w:rtl/>
        </w:rPr>
        <w:t>רקע</w:t>
      </w:r>
      <w:r>
        <w:rPr>
          <w:rFonts w:ascii="David" w:cs="David"/>
          <w:sz w:val="24"/>
          <w:szCs w:val="24"/>
        </w:rPr>
        <w:t xml:space="preserve"> </w:t>
      </w:r>
      <w:r>
        <w:rPr>
          <w:rFonts w:ascii="David" w:cs="David" w:hint="cs"/>
          <w:sz w:val="24"/>
          <w:szCs w:val="24"/>
          <w:rtl/>
        </w:rPr>
        <w:t>בהיר</w:t>
      </w:r>
      <w:r>
        <w:rPr>
          <w:rFonts w:ascii="David" w:cs="David"/>
          <w:sz w:val="24"/>
          <w:szCs w:val="24"/>
        </w:rPr>
        <w:t xml:space="preserve"> </w:t>
      </w:r>
      <w:r>
        <w:rPr>
          <w:rFonts w:ascii="David" w:cs="David" w:hint="cs"/>
          <w:sz w:val="24"/>
          <w:szCs w:val="24"/>
          <w:rtl/>
        </w:rPr>
        <w:t>וכיתוב</w:t>
      </w:r>
      <w:r>
        <w:rPr>
          <w:rFonts w:ascii="David" w:cs="David"/>
          <w:sz w:val="24"/>
          <w:szCs w:val="24"/>
        </w:rPr>
        <w:t xml:space="preserve"> </w:t>
      </w:r>
      <w:r>
        <w:rPr>
          <w:rFonts w:ascii="David" w:cs="David" w:hint="cs"/>
          <w:sz w:val="24"/>
          <w:szCs w:val="24"/>
          <w:rtl/>
        </w:rPr>
        <w:t>כהה</w:t>
      </w:r>
      <w:r>
        <w:rPr>
          <w:rFonts w:ascii="David" w:cs="David"/>
          <w:sz w:val="24"/>
          <w:szCs w:val="24"/>
        </w:rPr>
        <w:t>(.</w:t>
      </w:r>
    </w:p>
    <w:sectPr w:rsidR="0013712A" w:rsidRPr="00627A27" w:rsidSect="002C3A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C0C"/>
    <w:multiLevelType w:val="singleLevel"/>
    <w:tmpl w:val="040D000F"/>
    <w:lvl w:ilvl="0">
      <w:start w:val="1"/>
      <w:numFmt w:val="decimal"/>
      <w:lvlText w:val="%1."/>
      <w:lvlJc w:val="center"/>
      <w:pPr>
        <w:tabs>
          <w:tab w:val="num" w:pos="648"/>
        </w:tabs>
        <w:ind w:left="360" w:hanging="72"/>
      </w:pPr>
    </w:lvl>
  </w:abstractNum>
  <w:abstractNum w:abstractNumId="1" w15:restartNumberingAfterBreak="0">
    <w:nsid w:val="083A3868"/>
    <w:multiLevelType w:val="singleLevel"/>
    <w:tmpl w:val="040D000F"/>
    <w:lvl w:ilvl="0">
      <w:start w:val="1"/>
      <w:numFmt w:val="decimal"/>
      <w:lvlText w:val="%1."/>
      <w:lvlJc w:val="center"/>
      <w:pPr>
        <w:tabs>
          <w:tab w:val="num" w:pos="648"/>
        </w:tabs>
        <w:ind w:left="360" w:hanging="72"/>
      </w:pPr>
    </w:lvl>
  </w:abstractNum>
  <w:abstractNum w:abstractNumId="2" w15:restartNumberingAfterBreak="0">
    <w:nsid w:val="0D8B3274"/>
    <w:multiLevelType w:val="singleLevel"/>
    <w:tmpl w:val="040D000F"/>
    <w:lvl w:ilvl="0">
      <w:start w:val="1"/>
      <w:numFmt w:val="decimal"/>
      <w:lvlText w:val="%1."/>
      <w:lvlJc w:val="center"/>
      <w:pPr>
        <w:tabs>
          <w:tab w:val="num" w:pos="648"/>
        </w:tabs>
        <w:ind w:left="360" w:hanging="72"/>
      </w:pPr>
    </w:lvl>
  </w:abstractNum>
  <w:abstractNum w:abstractNumId="3" w15:restartNumberingAfterBreak="0">
    <w:nsid w:val="0E98130A"/>
    <w:multiLevelType w:val="hybridMultilevel"/>
    <w:tmpl w:val="20523B06"/>
    <w:lvl w:ilvl="0" w:tplc="FFD4ED2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2535C"/>
    <w:multiLevelType w:val="hybridMultilevel"/>
    <w:tmpl w:val="39C6BBB0"/>
    <w:lvl w:ilvl="0" w:tplc="E020A98E">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3936"/>
    <w:multiLevelType w:val="multilevel"/>
    <w:tmpl w:val="24F4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123B5"/>
    <w:multiLevelType w:val="singleLevel"/>
    <w:tmpl w:val="040D000F"/>
    <w:lvl w:ilvl="0">
      <w:start w:val="1"/>
      <w:numFmt w:val="decimal"/>
      <w:lvlText w:val="%1."/>
      <w:lvlJc w:val="center"/>
      <w:pPr>
        <w:tabs>
          <w:tab w:val="num" w:pos="648"/>
        </w:tabs>
        <w:ind w:left="360" w:hanging="72"/>
      </w:pPr>
    </w:lvl>
  </w:abstractNum>
  <w:abstractNum w:abstractNumId="7" w15:restartNumberingAfterBreak="0">
    <w:nsid w:val="3F820C96"/>
    <w:multiLevelType w:val="hybridMultilevel"/>
    <w:tmpl w:val="3604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FF6686"/>
    <w:multiLevelType w:val="hybridMultilevel"/>
    <w:tmpl w:val="D9948854"/>
    <w:lvl w:ilvl="0" w:tplc="C45C8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5717D4"/>
    <w:multiLevelType w:val="hybridMultilevel"/>
    <w:tmpl w:val="BCEE8B6E"/>
    <w:lvl w:ilvl="0" w:tplc="FDDEDE9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24005C"/>
    <w:multiLevelType w:val="hybridMultilevel"/>
    <w:tmpl w:val="515A40C4"/>
    <w:lvl w:ilvl="0" w:tplc="BFD4E37A">
      <w:start w:val="6"/>
      <w:numFmt w:val="bullet"/>
      <w:lvlText w:val="-"/>
      <w:lvlJc w:val="left"/>
      <w:pPr>
        <w:ind w:left="1800" w:hanging="360"/>
      </w:pPr>
      <w:rPr>
        <w:rFonts w:asciiTheme="minorHAnsi" w:eastAsiaTheme="minorHAnsi" w:hAnsiTheme="minorHAnsi" w:cs="David"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9AC2974"/>
    <w:multiLevelType w:val="hybridMultilevel"/>
    <w:tmpl w:val="434893DA"/>
    <w:lvl w:ilvl="0" w:tplc="6590CA8E">
      <w:start w:val="6"/>
      <w:numFmt w:val="bullet"/>
      <w:lvlText w:val="-"/>
      <w:lvlJc w:val="left"/>
      <w:pPr>
        <w:ind w:left="1800" w:hanging="360"/>
      </w:pPr>
      <w:rPr>
        <w:rFonts w:asciiTheme="minorHAnsi" w:eastAsiaTheme="minorHAnsi" w:hAnsiTheme="minorHAnsi" w:cs="David"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3163686">
    <w:abstractNumId w:val="5"/>
  </w:num>
  <w:num w:numId="2" w16cid:durableId="1712262835">
    <w:abstractNumId w:val="9"/>
  </w:num>
  <w:num w:numId="3" w16cid:durableId="1899051853">
    <w:abstractNumId w:val="4"/>
  </w:num>
  <w:num w:numId="4" w16cid:durableId="1571574766">
    <w:abstractNumId w:val="8"/>
  </w:num>
  <w:num w:numId="5" w16cid:durableId="1515221021">
    <w:abstractNumId w:val="3"/>
  </w:num>
  <w:num w:numId="6" w16cid:durableId="891843911">
    <w:abstractNumId w:val="11"/>
  </w:num>
  <w:num w:numId="7" w16cid:durableId="801270536">
    <w:abstractNumId w:val="10"/>
  </w:num>
  <w:num w:numId="8" w16cid:durableId="1050611224">
    <w:abstractNumId w:val="7"/>
  </w:num>
  <w:num w:numId="9" w16cid:durableId="991451853">
    <w:abstractNumId w:val="1"/>
  </w:num>
  <w:num w:numId="10" w16cid:durableId="1355763876">
    <w:abstractNumId w:val="6"/>
  </w:num>
  <w:num w:numId="11" w16cid:durableId="145512446">
    <w:abstractNumId w:val="2"/>
  </w:num>
  <w:num w:numId="12" w16cid:durableId="13725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273"/>
    <w:rsid w:val="001139B4"/>
    <w:rsid w:val="0013712A"/>
    <w:rsid w:val="001A0675"/>
    <w:rsid w:val="001E74E0"/>
    <w:rsid w:val="002C3A0B"/>
    <w:rsid w:val="002C6F60"/>
    <w:rsid w:val="002F5779"/>
    <w:rsid w:val="00341D79"/>
    <w:rsid w:val="003D1FF1"/>
    <w:rsid w:val="00444777"/>
    <w:rsid w:val="004C59DD"/>
    <w:rsid w:val="00506FCF"/>
    <w:rsid w:val="005779D6"/>
    <w:rsid w:val="005C18C8"/>
    <w:rsid w:val="005D2270"/>
    <w:rsid w:val="005F0900"/>
    <w:rsid w:val="00627A27"/>
    <w:rsid w:val="00692F8B"/>
    <w:rsid w:val="007B6D2E"/>
    <w:rsid w:val="007D0479"/>
    <w:rsid w:val="007E2DC3"/>
    <w:rsid w:val="00831273"/>
    <w:rsid w:val="00846EE4"/>
    <w:rsid w:val="0086576B"/>
    <w:rsid w:val="0088656E"/>
    <w:rsid w:val="00890A4E"/>
    <w:rsid w:val="00916BDD"/>
    <w:rsid w:val="0097553E"/>
    <w:rsid w:val="009B0D8C"/>
    <w:rsid w:val="00A66914"/>
    <w:rsid w:val="00A853ED"/>
    <w:rsid w:val="00A972FE"/>
    <w:rsid w:val="00AF0ED6"/>
    <w:rsid w:val="00B9657C"/>
    <w:rsid w:val="00B96801"/>
    <w:rsid w:val="00BC3180"/>
    <w:rsid w:val="00BD6377"/>
    <w:rsid w:val="00C42C43"/>
    <w:rsid w:val="00CE2E65"/>
    <w:rsid w:val="00D61A29"/>
    <w:rsid w:val="00D91F49"/>
    <w:rsid w:val="00DF7BB7"/>
    <w:rsid w:val="00E3418B"/>
    <w:rsid w:val="00F22F93"/>
    <w:rsid w:val="00F531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6BED"/>
  <w15:docId w15:val="{25D70FBD-2CED-4E6D-BB36-B941AC66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7E2DC3"/>
    <w:pPr>
      <w:keepNext/>
      <w:spacing w:after="0" w:line="240" w:lineRule="auto"/>
      <w:jc w:val="center"/>
      <w:outlineLvl w:val="0"/>
    </w:pPr>
    <w:rPr>
      <w:rFonts w:ascii="Times New Roman" w:eastAsia="Times New Roman" w:hAnsi="Times New Roman" w:cs="David"/>
      <w:b/>
      <w:bCs/>
      <w:sz w:val="20"/>
      <w:szCs w:val="28"/>
    </w:rPr>
  </w:style>
  <w:style w:type="paragraph" w:styleId="Heading3">
    <w:name w:val="heading 3"/>
    <w:basedOn w:val="Normal"/>
    <w:next w:val="Normal"/>
    <w:link w:val="Heading3Char"/>
    <w:qFormat/>
    <w:rsid w:val="007E2DC3"/>
    <w:pPr>
      <w:keepNext/>
      <w:spacing w:after="0" w:line="240" w:lineRule="auto"/>
      <w:jc w:val="center"/>
      <w:outlineLvl w:val="2"/>
    </w:pPr>
    <w:rPr>
      <w:rFonts w:ascii="Times New Roman" w:eastAsia="Times New Roman" w:hAnsi="Times New Roman" w:cs="David"/>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D8C"/>
    <w:rPr>
      <w:rFonts w:ascii="Tahoma" w:hAnsi="Tahoma" w:cs="Tahoma"/>
      <w:sz w:val="16"/>
      <w:szCs w:val="16"/>
    </w:rPr>
  </w:style>
  <w:style w:type="character" w:styleId="Hyperlink">
    <w:name w:val="Hyperlink"/>
    <w:basedOn w:val="DefaultParagraphFont"/>
    <w:uiPriority w:val="99"/>
    <w:unhideWhenUsed/>
    <w:rsid w:val="00890A4E"/>
    <w:rPr>
      <w:color w:val="0000FF"/>
      <w:u w:val="single"/>
    </w:rPr>
  </w:style>
  <w:style w:type="paragraph" w:styleId="NormalWeb">
    <w:name w:val="Normal (Web)"/>
    <w:basedOn w:val="Normal"/>
    <w:uiPriority w:val="99"/>
    <w:semiHidden/>
    <w:unhideWhenUsed/>
    <w:rsid w:val="00890A4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4777"/>
    <w:pPr>
      <w:ind w:left="720"/>
      <w:contextualSpacing/>
    </w:pPr>
  </w:style>
  <w:style w:type="character" w:styleId="FollowedHyperlink">
    <w:name w:val="FollowedHyperlink"/>
    <w:basedOn w:val="DefaultParagraphFont"/>
    <w:uiPriority w:val="99"/>
    <w:semiHidden/>
    <w:unhideWhenUsed/>
    <w:rsid w:val="005D2270"/>
    <w:rPr>
      <w:color w:val="800080" w:themeColor="followedHyperlink"/>
      <w:u w:val="single"/>
    </w:rPr>
  </w:style>
  <w:style w:type="table" w:styleId="TableGrid">
    <w:name w:val="Table Grid"/>
    <w:basedOn w:val="TableNormal"/>
    <w:uiPriority w:val="39"/>
    <w:rsid w:val="0013712A"/>
    <w:pPr>
      <w:bidi/>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E2DC3"/>
    <w:rPr>
      <w:rFonts w:ascii="Times New Roman" w:eastAsia="Times New Roman" w:hAnsi="Times New Roman" w:cs="David"/>
      <w:b/>
      <w:bCs/>
      <w:sz w:val="20"/>
      <w:szCs w:val="28"/>
    </w:rPr>
  </w:style>
  <w:style w:type="character" w:customStyle="1" w:styleId="Heading3Char">
    <w:name w:val="Heading 3 Char"/>
    <w:basedOn w:val="DefaultParagraphFont"/>
    <w:link w:val="Heading3"/>
    <w:rsid w:val="007E2DC3"/>
    <w:rPr>
      <w:rFonts w:ascii="Times New Roman" w:eastAsia="Times New Roman" w:hAnsi="Times New Roman" w:cs="David"/>
      <w:b/>
      <w:bCs/>
      <w:sz w:val="20"/>
      <w:szCs w:val="32"/>
    </w:rPr>
  </w:style>
  <w:style w:type="paragraph" w:styleId="Title">
    <w:name w:val="Title"/>
    <w:basedOn w:val="Normal"/>
    <w:link w:val="TitleChar"/>
    <w:qFormat/>
    <w:rsid w:val="007E2DC3"/>
    <w:pPr>
      <w:spacing w:after="0" w:line="240" w:lineRule="auto"/>
      <w:jc w:val="center"/>
    </w:pPr>
    <w:rPr>
      <w:rFonts w:ascii="Times New Roman" w:eastAsia="Times New Roman" w:hAnsi="Times New Roman" w:cs="David"/>
      <w:b/>
      <w:bCs/>
      <w:sz w:val="20"/>
      <w:szCs w:val="36"/>
      <w:u w:val="single"/>
    </w:rPr>
  </w:style>
  <w:style w:type="character" w:customStyle="1" w:styleId="TitleChar">
    <w:name w:val="Title Char"/>
    <w:basedOn w:val="DefaultParagraphFont"/>
    <w:link w:val="Title"/>
    <w:rsid w:val="007E2DC3"/>
    <w:rPr>
      <w:rFonts w:ascii="Times New Roman" w:eastAsia="Times New Roman" w:hAnsi="Times New Roman" w:cs="David"/>
      <w:b/>
      <w:bCs/>
      <w:sz w:val="20"/>
      <w:szCs w:val="36"/>
      <w:u w:val="single"/>
    </w:rPr>
  </w:style>
  <w:style w:type="paragraph" w:styleId="Subtitle">
    <w:name w:val="Subtitle"/>
    <w:basedOn w:val="Normal"/>
    <w:link w:val="SubtitleChar"/>
    <w:qFormat/>
    <w:rsid w:val="007E2DC3"/>
    <w:pPr>
      <w:spacing w:after="0" w:line="240" w:lineRule="auto"/>
      <w:jc w:val="center"/>
    </w:pPr>
    <w:rPr>
      <w:rFonts w:ascii="Times New Roman" w:eastAsia="Times New Roman" w:hAnsi="Times New Roman" w:cs="David"/>
      <w:sz w:val="20"/>
      <w:szCs w:val="28"/>
    </w:rPr>
  </w:style>
  <w:style w:type="character" w:customStyle="1" w:styleId="SubtitleChar">
    <w:name w:val="Subtitle Char"/>
    <w:basedOn w:val="DefaultParagraphFont"/>
    <w:link w:val="Subtitle"/>
    <w:rsid w:val="007E2DC3"/>
    <w:rPr>
      <w:rFonts w:ascii="Times New Roman" w:eastAsia="Times New Roman" w:hAnsi="Times New Roman" w:cs="David"/>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972727">
      <w:bodyDiv w:val="1"/>
      <w:marLeft w:val="0"/>
      <w:marRight w:val="0"/>
      <w:marTop w:val="0"/>
      <w:marBottom w:val="0"/>
      <w:divBdr>
        <w:top w:val="none" w:sz="0" w:space="0" w:color="auto"/>
        <w:left w:val="none" w:sz="0" w:space="0" w:color="auto"/>
        <w:bottom w:val="none" w:sz="0" w:space="0" w:color="auto"/>
        <w:right w:val="none" w:sz="0" w:space="0" w:color="auto"/>
      </w:divBdr>
      <w:divsChild>
        <w:div w:id="201677451">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sChild>
                <w:div w:id="4965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31">
      <w:bodyDiv w:val="1"/>
      <w:marLeft w:val="0"/>
      <w:marRight w:val="0"/>
      <w:marTop w:val="0"/>
      <w:marBottom w:val="0"/>
      <w:divBdr>
        <w:top w:val="none" w:sz="0" w:space="0" w:color="auto"/>
        <w:left w:val="none" w:sz="0" w:space="0" w:color="auto"/>
        <w:bottom w:val="none" w:sz="0" w:space="0" w:color="auto"/>
        <w:right w:val="none" w:sz="0" w:space="0" w:color="auto"/>
      </w:divBdr>
      <w:divsChild>
        <w:div w:id="517278318">
          <w:marLeft w:val="0"/>
          <w:marRight w:val="0"/>
          <w:marTop w:val="0"/>
          <w:marBottom w:val="0"/>
          <w:divBdr>
            <w:top w:val="none" w:sz="0" w:space="0" w:color="auto"/>
            <w:left w:val="none" w:sz="0" w:space="0" w:color="auto"/>
            <w:bottom w:val="none" w:sz="0" w:space="0" w:color="auto"/>
            <w:right w:val="none" w:sz="0" w:space="0" w:color="auto"/>
          </w:divBdr>
          <w:divsChild>
            <w:div w:id="2062292350">
              <w:marLeft w:val="0"/>
              <w:marRight w:val="0"/>
              <w:marTop w:val="0"/>
              <w:marBottom w:val="0"/>
              <w:divBdr>
                <w:top w:val="none" w:sz="0" w:space="0" w:color="auto"/>
                <w:left w:val="none" w:sz="0" w:space="0" w:color="auto"/>
                <w:bottom w:val="none" w:sz="0" w:space="0" w:color="auto"/>
                <w:right w:val="none" w:sz="0" w:space="0" w:color="auto"/>
              </w:divBdr>
              <w:divsChild>
                <w:div w:id="153978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D7%A6%D7%91%D7%A2" TargetMode="External"/><Relationship Id="rId13" Type="http://schemas.openxmlformats.org/officeDocument/2006/relationships/hyperlink" Target="http://en.wikipedia.org/wiki/File:Polyurethane.p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he.wikipedia.org/wiki/%D7%A6%D7%99%D7%A4%D7%95%D7%99" TargetMode="External"/><Relationship Id="rId12" Type="http://schemas.openxmlformats.org/officeDocument/2006/relationships/hyperlink" Target="http://he.wikipedia.org/wiki/%D7%A9%D7%99%D7%AA%D7%95%D7%9A" TargetMode="External"/><Relationship Id="rId17" Type="http://schemas.openxmlformats.org/officeDocument/2006/relationships/hyperlink" Target="http://www.polyol.co.il/%D7%A4%D7%95%D7%9C%D7%99%D7%90%D7%95%D7%A8%D7%99%D7%AA%D7%9F-%D7%A2%D7%9C-%D7%94%D7%97%D7%95%D7%9E%D7%A8.html" TargetMode="External"/><Relationship Id="rId2" Type="http://schemas.openxmlformats.org/officeDocument/2006/relationships/numbering" Target="numbering.xml"/><Relationship Id="rId16" Type="http://schemas.openxmlformats.org/officeDocument/2006/relationships/hyperlink" Target="http://www.plastix.co.il/material.asp?id=18" TargetMode="External"/><Relationship Id="rId1" Type="http://schemas.openxmlformats.org/officeDocument/2006/relationships/customXml" Target="../customXml/item1.xml"/><Relationship Id="rId6" Type="http://schemas.openxmlformats.org/officeDocument/2006/relationships/hyperlink" Target="http://he.wikipedia.org/w/index.php?title=%D7%9E%D7%A9%D7%99%D7%97%D7%94&amp;action=edit&amp;redlink=1" TargetMode="External"/><Relationship Id="rId11" Type="http://schemas.openxmlformats.org/officeDocument/2006/relationships/hyperlink" Target="http://he.wikipedia.org/wiki/%D7%A6%D7%91%D7%A2_(%D7%9E%D7%A7%D7%A6%D7%95%D7%A2)" TargetMode="External"/><Relationship Id="rId5" Type="http://schemas.openxmlformats.org/officeDocument/2006/relationships/webSettings" Target="webSettings.xml"/><Relationship Id="rId15" Type="http://schemas.openxmlformats.org/officeDocument/2006/relationships/hyperlink" Target="http://www.almor.co.il/Polyurethane.html" TargetMode="External"/><Relationship Id="rId10" Type="http://schemas.openxmlformats.org/officeDocument/2006/relationships/hyperlink" Target="http://he.wikipedia.org/w/index.php?title=%D7%9E%D7%93%D7%9C%D7%9C&amp;action=edit&amp;redlink=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e.wikipedia.org/wiki/%D7%A4%D7%99%D7%92%D7%9E%D7%A0%D7%98"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156E8F-6054-486D-A3BF-94704941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856</Words>
  <Characters>4880</Characters>
  <Application>Microsoft Office Word</Application>
  <DocSecurity>0</DocSecurity>
  <Lines>40</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albian system</dc:creator>
  <cp:lastModifiedBy>Shelly Livne</cp:lastModifiedBy>
  <cp:revision>6</cp:revision>
  <dcterms:created xsi:type="dcterms:W3CDTF">2017-05-03T09:36:00Z</dcterms:created>
  <dcterms:modified xsi:type="dcterms:W3CDTF">2025-06-11T09:07:00Z</dcterms:modified>
</cp:coreProperties>
</file>