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29B9" w14:textId="77777777" w:rsidR="0021573B" w:rsidRPr="003D0473" w:rsidRDefault="0019693B" w:rsidP="003D0473">
      <w:pPr>
        <w:rPr>
          <w:rFonts w:hint="cs"/>
          <w:b/>
          <w:bCs/>
          <w:sz w:val="28"/>
          <w:szCs w:val="28"/>
          <w:rtl/>
        </w:rPr>
      </w:pPr>
      <w:r w:rsidRPr="003D0473">
        <w:rPr>
          <w:rFonts w:hint="cs"/>
          <w:b/>
          <w:bCs/>
          <w:sz w:val="28"/>
          <w:szCs w:val="28"/>
          <w:rtl/>
        </w:rPr>
        <w:t>הצעה</w:t>
      </w:r>
      <w:r w:rsidR="003D0473">
        <w:rPr>
          <w:rFonts w:hint="cs"/>
          <w:b/>
          <w:bCs/>
          <w:sz w:val="28"/>
          <w:szCs w:val="28"/>
          <w:rtl/>
        </w:rPr>
        <w:t xml:space="preserve"> לשילוב</w:t>
      </w:r>
      <w:r w:rsidRPr="003D0473">
        <w:rPr>
          <w:rFonts w:hint="cs"/>
          <w:b/>
          <w:bCs/>
          <w:sz w:val="28"/>
          <w:szCs w:val="28"/>
          <w:rtl/>
        </w:rPr>
        <w:t xml:space="preserve"> </w:t>
      </w:r>
      <w:r w:rsidR="003D0473">
        <w:rPr>
          <w:rFonts w:hint="cs"/>
          <w:b/>
          <w:bCs/>
          <w:sz w:val="28"/>
          <w:szCs w:val="28"/>
          <w:rtl/>
        </w:rPr>
        <w:t>משימות להקניית אוריינות ב</w:t>
      </w:r>
      <w:r w:rsidRPr="003D0473">
        <w:rPr>
          <w:rFonts w:hint="cs"/>
          <w:b/>
          <w:bCs/>
          <w:sz w:val="28"/>
          <w:szCs w:val="28"/>
          <w:rtl/>
        </w:rPr>
        <w:t>רצף</w:t>
      </w:r>
      <w:r w:rsidR="003D0473">
        <w:rPr>
          <w:rFonts w:hint="cs"/>
          <w:b/>
          <w:bCs/>
          <w:sz w:val="28"/>
          <w:szCs w:val="28"/>
          <w:rtl/>
        </w:rPr>
        <w:t xml:space="preserve"> ההוראה</w:t>
      </w:r>
    </w:p>
    <w:p w14:paraId="5D7AA138" w14:textId="77777777" w:rsidR="008E2F07" w:rsidRPr="00803453" w:rsidRDefault="008E2F07" w:rsidP="00E1483B">
      <w:pPr>
        <w:rPr>
          <w:rFonts w:hint="cs"/>
          <w:b/>
          <w:bCs/>
          <w:rtl/>
        </w:rPr>
      </w:pPr>
      <w:r w:rsidRPr="0019693B">
        <w:rPr>
          <w:rtl/>
        </w:rPr>
        <w:t xml:space="preserve">בבחירת משימות אוריינות לשילוב בהוראה </w:t>
      </w:r>
      <w:r>
        <w:rPr>
          <w:rFonts w:hint="cs"/>
          <w:rtl/>
        </w:rPr>
        <w:t xml:space="preserve"> וקביעת</w:t>
      </w:r>
      <w:r w:rsidR="0045065B">
        <w:rPr>
          <w:rFonts w:hint="cs"/>
          <w:rtl/>
        </w:rPr>
        <w:t xml:space="preserve"> הרצף </w:t>
      </w:r>
      <w:r w:rsidR="00E1483B">
        <w:rPr>
          <w:rFonts w:hint="cs"/>
          <w:rtl/>
        </w:rPr>
        <w:t>הלימוד שלהן</w:t>
      </w:r>
      <w:r>
        <w:rPr>
          <w:rFonts w:hint="cs"/>
          <w:rtl/>
        </w:rPr>
        <w:t xml:space="preserve"> </w:t>
      </w:r>
      <w:r w:rsidR="0045065B">
        <w:rPr>
          <w:rFonts w:hint="cs"/>
          <w:rtl/>
        </w:rPr>
        <w:t xml:space="preserve"> התייחסתי ל</w:t>
      </w:r>
      <w:r w:rsidR="0019693B" w:rsidRPr="0019693B">
        <w:rPr>
          <w:rtl/>
        </w:rPr>
        <w:t xml:space="preserve">שיקולים </w:t>
      </w:r>
      <w:r>
        <w:rPr>
          <w:rFonts w:hint="cs"/>
          <w:rtl/>
        </w:rPr>
        <w:t>הבאים:</w:t>
      </w:r>
    </w:p>
    <w:p w14:paraId="4487BF14" w14:textId="77777777" w:rsidR="00E1483B" w:rsidRDefault="00E1483B" w:rsidP="00E1483B">
      <w:pPr>
        <w:numPr>
          <w:ilvl w:val="0"/>
          <w:numId w:val="1"/>
        </w:numPr>
        <w:rPr>
          <w:rFonts w:hint="cs"/>
        </w:rPr>
      </w:pPr>
      <w:r w:rsidRPr="00803453">
        <w:rPr>
          <w:rFonts w:hint="cs"/>
          <w:b/>
          <w:bCs/>
          <w:rtl/>
        </w:rPr>
        <w:t>המיומנויות שבאות לידי ביטוי במשימה</w:t>
      </w:r>
    </w:p>
    <w:p w14:paraId="26BA4506" w14:textId="77777777" w:rsidR="00E1483B" w:rsidRPr="00803453" w:rsidRDefault="00E1483B" w:rsidP="00E1483B">
      <w:pPr>
        <w:numPr>
          <w:ilvl w:val="0"/>
          <w:numId w:val="1"/>
        </w:numPr>
        <w:rPr>
          <w:rFonts w:hint="cs"/>
          <w:b/>
          <w:bCs/>
        </w:rPr>
      </w:pPr>
      <w:r w:rsidRPr="00803453">
        <w:rPr>
          <w:rFonts w:hint="cs"/>
          <w:b/>
          <w:bCs/>
          <w:rtl/>
        </w:rPr>
        <w:t>התכנים ש</w:t>
      </w:r>
      <w:r w:rsidR="00534A23" w:rsidRPr="00803453">
        <w:rPr>
          <w:rFonts w:hint="cs"/>
          <w:b/>
          <w:bCs/>
          <w:rtl/>
        </w:rPr>
        <w:t>ברצוני להדגיש</w:t>
      </w:r>
    </w:p>
    <w:p w14:paraId="52F6BA17" w14:textId="77777777" w:rsidR="00534A23" w:rsidRPr="00803453" w:rsidRDefault="00534A23" w:rsidP="00E1483B">
      <w:pPr>
        <w:numPr>
          <w:ilvl w:val="0"/>
          <w:numId w:val="1"/>
        </w:numPr>
        <w:rPr>
          <w:rFonts w:hint="cs"/>
          <w:b/>
          <w:bCs/>
        </w:rPr>
      </w:pPr>
      <w:r w:rsidRPr="00803453">
        <w:rPr>
          <w:rFonts w:hint="cs"/>
          <w:b/>
          <w:bCs/>
          <w:rtl/>
        </w:rPr>
        <w:t>יצירת רצף במהלך השנה</w:t>
      </w:r>
    </w:p>
    <w:p w14:paraId="5E4DE60F" w14:textId="77777777" w:rsidR="00803453" w:rsidRDefault="00803453" w:rsidP="00803453">
      <w:pPr>
        <w:rPr>
          <w:rFonts w:hint="cs"/>
        </w:rPr>
      </w:pPr>
      <w:r>
        <w:rPr>
          <w:rFonts w:hint="cs"/>
          <w:b/>
          <w:bCs/>
          <w:rtl/>
        </w:rPr>
        <w:t xml:space="preserve">א. </w:t>
      </w:r>
      <w:r w:rsidRPr="00803453">
        <w:rPr>
          <w:rFonts w:hint="cs"/>
          <w:b/>
          <w:bCs/>
          <w:rtl/>
        </w:rPr>
        <w:t>המיומנויות שבאות לידי ביטוי במשימה</w:t>
      </w:r>
    </w:p>
    <w:p w14:paraId="6D7FC841" w14:textId="77777777" w:rsidR="005554BF" w:rsidRDefault="005554BF" w:rsidP="005554BF">
      <w:pPr>
        <w:rPr>
          <w:rFonts w:hint="cs"/>
        </w:rPr>
      </w:pPr>
      <w:r>
        <w:rPr>
          <w:rFonts w:hint="cs"/>
          <w:rtl/>
        </w:rPr>
        <w:t>התייחסתי למיפוי של המשימות וראיתי שהמשימות שבחרתי מכסות את כל המיומנויות שברצוני לכסות כפי שניתן לראות בטבלה הבאה: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692"/>
        <w:gridCol w:w="719"/>
        <w:gridCol w:w="949"/>
        <w:gridCol w:w="1108"/>
        <w:gridCol w:w="754"/>
        <w:gridCol w:w="852"/>
        <w:gridCol w:w="963"/>
      </w:tblGrid>
      <w:tr w:rsidR="00534A23" w:rsidRPr="00534A23" w14:paraId="0A84F2D7" w14:textId="77777777" w:rsidTr="00534A23">
        <w:trPr>
          <w:trHeight w:val="531"/>
        </w:trPr>
        <w:tc>
          <w:tcPr>
            <w:tcW w:w="13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A325AA6" w14:textId="77777777" w:rsidR="0081745A" w:rsidRPr="00534A23" w:rsidRDefault="00534A23" w:rsidP="00534A23">
            <w:r w:rsidRPr="00534A23">
              <w:rPr>
                <w:rtl/>
              </w:rPr>
              <w:t>שם המשימה</w:t>
            </w:r>
            <w:r w:rsidRPr="00534A23">
              <w:t xml:space="preserve">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8CC8804" w14:textId="77777777" w:rsidR="00534A23" w:rsidRPr="00534A23" w:rsidRDefault="00534A23" w:rsidP="00534A23">
            <w:pPr>
              <w:rPr>
                <w:rtl/>
              </w:rPr>
            </w:pPr>
            <w:r w:rsidRPr="00534A23">
              <w:rPr>
                <w:b/>
                <w:bCs/>
                <w:rtl/>
              </w:rPr>
              <w:t>קרח</w:t>
            </w:r>
            <w:r w:rsidRPr="00534A23">
              <w:rPr>
                <w:b/>
                <w:bCs/>
              </w:rPr>
              <w:t xml:space="preserve"> </w:t>
            </w:r>
          </w:p>
          <w:p w14:paraId="398AE901" w14:textId="77777777" w:rsidR="0081745A" w:rsidRPr="00534A23" w:rsidRDefault="00534A23" w:rsidP="00534A23">
            <w:r w:rsidRPr="00534A23">
              <w:rPr>
                <w:b/>
                <w:bCs/>
                <w:rtl/>
              </w:rPr>
              <w:t>יבש</w:t>
            </w:r>
            <w:r w:rsidRPr="00534A23">
              <w:rPr>
                <w:b/>
                <w:bCs/>
              </w:rPr>
              <w:t xml:space="preserve">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119A641" w14:textId="77777777" w:rsidR="0081745A" w:rsidRPr="00534A23" w:rsidRDefault="00534A23" w:rsidP="00534A23">
            <w:r w:rsidRPr="00534A23">
              <w:rPr>
                <w:b/>
                <w:bCs/>
                <w:rtl/>
              </w:rPr>
              <w:t>ברום</w:t>
            </w:r>
            <w:r w:rsidRPr="00534A23">
              <w:rPr>
                <w:b/>
                <w:bCs/>
              </w:rPr>
              <w:t xml:space="preserve"> </w:t>
            </w:r>
          </w:p>
        </w:tc>
        <w:tc>
          <w:tcPr>
            <w:tcW w:w="57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00BCBC0" w14:textId="77777777" w:rsidR="0081745A" w:rsidRPr="00534A23" w:rsidRDefault="00534A23" w:rsidP="00534A23">
            <w:r w:rsidRPr="00534A23">
              <w:rPr>
                <w:b/>
                <w:bCs/>
                <w:rtl/>
              </w:rPr>
              <w:t>המצאה מדליקה</w:t>
            </w:r>
            <w:r w:rsidRPr="00534A23">
              <w:rPr>
                <w:b/>
                <w:bCs/>
              </w:rPr>
              <w:t xml:space="preserve"> </w:t>
            </w:r>
          </w:p>
        </w:tc>
        <w:tc>
          <w:tcPr>
            <w:tcW w:w="6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F94712D" w14:textId="77777777" w:rsidR="00534A23" w:rsidRPr="00534A23" w:rsidRDefault="00534A23" w:rsidP="00534A23">
            <w:pPr>
              <w:rPr>
                <w:rtl/>
              </w:rPr>
            </w:pPr>
            <w:r w:rsidRPr="00534A23">
              <w:rPr>
                <w:b/>
                <w:bCs/>
                <w:rtl/>
              </w:rPr>
              <w:t>מלפפונים</w:t>
            </w:r>
            <w:r w:rsidRPr="00534A23">
              <w:rPr>
                <w:b/>
                <w:bCs/>
              </w:rPr>
              <w:t xml:space="preserve"> </w:t>
            </w:r>
          </w:p>
          <w:p w14:paraId="4CC67887" w14:textId="77777777" w:rsidR="0081745A" w:rsidRPr="00534A23" w:rsidRDefault="00534A23" w:rsidP="00534A23">
            <w:r w:rsidRPr="00534A23">
              <w:rPr>
                <w:b/>
                <w:bCs/>
                <w:rtl/>
              </w:rPr>
              <w:t>כבושים</w:t>
            </w:r>
            <w:r w:rsidRPr="00534A23">
              <w:rPr>
                <w:b/>
                <w:bCs/>
              </w:rPr>
              <w:t xml:space="preserve"> 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50AC12F" w14:textId="77777777" w:rsidR="0081745A" w:rsidRPr="00534A23" w:rsidRDefault="00534A23" w:rsidP="00534A23">
            <w:r w:rsidRPr="00534A23">
              <w:rPr>
                <w:b/>
                <w:bCs/>
                <w:rtl/>
              </w:rPr>
              <w:t>תנור נפט</w:t>
            </w:r>
            <w:r w:rsidRPr="00534A23">
              <w:rPr>
                <w:b/>
                <w:bCs/>
              </w:rPr>
              <w:t xml:space="preserve"> </w:t>
            </w:r>
          </w:p>
        </w:tc>
        <w:tc>
          <w:tcPr>
            <w:tcW w:w="51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8A228BA" w14:textId="77777777" w:rsidR="0081745A" w:rsidRPr="00534A23" w:rsidRDefault="00534A23" w:rsidP="00534A23">
            <w:r w:rsidRPr="00534A23">
              <w:rPr>
                <w:b/>
                <w:bCs/>
                <w:rtl/>
              </w:rPr>
              <w:t>סיגריות קלות</w:t>
            </w:r>
            <w:r w:rsidRPr="00534A23">
              <w:rPr>
                <w:b/>
                <w:bCs/>
              </w:rPr>
              <w:t xml:space="preserve"> </w:t>
            </w:r>
          </w:p>
        </w:tc>
        <w:tc>
          <w:tcPr>
            <w:tcW w:w="569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0013CC4" w14:textId="77777777" w:rsidR="0081745A" w:rsidRPr="00534A23" w:rsidRDefault="00534A23" w:rsidP="00534A23">
            <w:r w:rsidRPr="00534A23">
              <w:rPr>
                <w:b/>
                <w:bCs/>
                <w:rtl/>
              </w:rPr>
              <w:t>הרכיבה המתוקה</w:t>
            </w:r>
            <w:r w:rsidRPr="00534A23">
              <w:rPr>
                <w:b/>
                <w:bCs/>
              </w:rPr>
              <w:t xml:space="preserve"> </w:t>
            </w:r>
          </w:p>
        </w:tc>
      </w:tr>
      <w:tr w:rsidR="00534A23" w:rsidRPr="00534A23" w14:paraId="38451DB4" w14:textId="77777777" w:rsidTr="00534A23">
        <w:trPr>
          <w:trHeight w:val="430"/>
        </w:trPr>
        <w:tc>
          <w:tcPr>
            <w:tcW w:w="13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964C819" w14:textId="77777777" w:rsidR="0081745A" w:rsidRPr="00534A23" w:rsidRDefault="00534A23" w:rsidP="00534A23">
            <w:r w:rsidRPr="00534A23">
              <w:rPr>
                <w:rtl/>
              </w:rPr>
              <w:t xml:space="preserve">איסוף תצפיות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A5D1E15" w14:textId="77777777" w:rsidR="0081745A" w:rsidRPr="00534A23" w:rsidRDefault="00534A23" w:rsidP="00534A23">
            <w:r w:rsidRPr="00534A23">
              <w:t xml:space="preserve">4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157CB8C" w14:textId="77777777" w:rsidR="00534A23" w:rsidRPr="00534A23" w:rsidRDefault="00534A23" w:rsidP="00534A23"/>
        </w:tc>
        <w:tc>
          <w:tcPr>
            <w:tcW w:w="57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0286B04" w14:textId="77777777" w:rsidR="0081745A" w:rsidRPr="00534A23" w:rsidRDefault="00534A23" w:rsidP="00534A23">
            <w:r w:rsidRPr="00534A23">
              <w:t xml:space="preserve">4,5 </w:t>
            </w:r>
          </w:p>
        </w:tc>
        <w:tc>
          <w:tcPr>
            <w:tcW w:w="6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99E31ED" w14:textId="77777777" w:rsidR="0081745A" w:rsidRPr="00534A23" w:rsidRDefault="00534A23" w:rsidP="00534A23">
            <w:r w:rsidRPr="00534A23">
              <w:t xml:space="preserve">1 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4EE1C4A" w14:textId="77777777" w:rsidR="00534A23" w:rsidRPr="00534A23" w:rsidRDefault="00534A23" w:rsidP="00534A23"/>
        </w:tc>
        <w:tc>
          <w:tcPr>
            <w:tcW w:w="51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DC0141B" w14:textId="77777777" w:rsidR="00534A23" w:rsidRPr="00534A23" w:rsidRDefault="00534A23" w:rsidP="00534A23"/>
        </w:tc>
        <w:tc>
          <w:tcPr>
            <w:tcW w:w="569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CD025C0" w14:textId="77777777" w:rsidR="00534A23" w:rsidRPr="00534A23" w:rsidRDefault="00534A23" w:rsidP="00534A23"/>
        </w:tc>
      </w:tr>
      <w:tr w:rsidR="00534A23" w:rsidRPr="00534A23" w14:paraId="167845D9" w14:textId="77777777" w:rsidTr="00534A23">
        <w:trPr>
          <w:trHeight w:val="453"/>
        </w:trPr>
        <w:tc>
          <w:tcPr>
            <w:tcW w:w="13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E914BE5" w14:textId="77777777" w:rsidR="0081745A" w:rsidRPr="00534A23" w:rsidRDefault="00534A23" w:rsidP="00534A23">
            <w:r w:rsidRPr="00534A23">
              <w:rPr>
                <w:rtl/>
              </w:rPr>
              <w:t>הפקת ידע מטקסט</w:t>
            </w:r>
            <w:r w:rsidRPr="00534A23">
              <w:t xml:space="preserve">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719714D" w14:textId="77777777" w:rsidR="0081745A" w:rsidRPr="00534A23" w:rsidRDefault="00534A23" w:rsidP="00534A23">
            <w:r w:rsidRPr="00534A23">
              <w:t xml:space="preserve">1,4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61C5A08" w14:textId="77777777" w:rsidR="0081745A" w:rsidRPr="00534A23" w:rsidRDefault="00534A23" w:rsidP="00534A23">
            <w:r w:rsidRPr="00534A23">
              <w:t xml:space="preserve">1,3 </w:t>
            </w:r>
          </w:p>
        </w:tc>
        <w:tc>
          <w:tcPr>
            <w:tcW w:w="57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8B6D48C" w14:textId="77777777" w:rsidR="0081745A" w:rsidRPr="00534A23" w:rsidRDefault="00534A23" w:rsidP="00534A23">
            <w:r w:rsidRPr="00534A23">
              <w:t xml:space="preserve">1,4,5 </w:t>
            </w:r>
          </w:p>
        </w:tc>
        <w:tc>
          <w:tcPr>
            <w:tcW w:w="6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904F16D" w14:textId="77777777" w:rsidR="0081745A" w:rsidRPr="00534A23" w:rsidRDefault="00534A23" w:rsidP="00534A23">
            <w:r w:rsidRPr="00534A23">
              <w:t xml:space="preserve">1,2 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DAEB205" w14:textId="77777777" w:rsidR="0081745A" w:rsidRPr="00534A23" w:rsidRDefault="00534A23" w:rsidP="00534A23">
            <w:r w:rsidRPr="00534A23">
              <w:t xml:space="preserve">5,6 </w:t>
            </w:r>
          </w:p>
        </w:tc>
        <w:tc>
          <w:tcPr>
            <w:tcW w:w="51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1F05857" w14:textId="77777777" w:rsidR="00534A23" w:rsidRPr="00534A23" w:rsidRDefault="00534A23" w:rsidP="00534A23">
            <w:r w:rsidRPr="00534A23">
              <w:t xml:space="preserve">1,4,5, </w:t>
            </w:r>
          </w:p>
          <w:p w14:paraId="4C79B202" w14:textId="77777777" w:rsidR="0081745A" w:rsidRPr="00534A23" w:rsidRDefault="00534A23" w:rsidP="00534A23">
            <w:r w:rsidRPr="00534A23">
              <w:t xml:space="preserve">6,7 </w:t>
            </w:r>
          </w:p>
        </w:tc>
        <w:tc>
          <w:tcPr>
            <w:tcW w:w="569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3AEDD9A" w14:textId="77777777" w:rsidR="0081745A" w:rsidRPr="00534A23" w:rsidRDefault="00534A23" w:rsidP="00534A23">
            <w:r w:rsidRPr="00534A23">
              <w:t xml:space="preserve">1,2,3,7 </w:t>
            </w:r>
          </w:p>
        </w:tc>
      </w:tr>
      <w:tr w:rsidR="00534A23" w:rsidRPr="00534A23" w14:paraId="614EF860" w14:textId="77777777" w:rsidTr="00534A23">
        <w:trPr>
          <w:trHeight w:val="340"/>
        </w:trPr>
        <w:tc>
          <w:tcPr>
            <w:tcW w:w="13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F1C54B3" w14:textId="77777777" w:rsidR="0081745A" w:rsidRPr="00534A23" w:rsidRDefault="00534A23" w:rsidP="00534A23">
            <w:r w:rsidRPr="00534A23">
              <w:rPr>
                <w:rtl/>
              </w:rPr>
              <w:t>הפקת ידע מטבלה</w:t>
            </w:r>
            <w:r w:rsidRPr="00534A23">
              <w:t xml:space="preserve">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CEA19B7" w14:textId="77777777" w:rsidR="00534A23" w:rsidRPr="00534A23" w:rsidRDefault="00534A23" w:rsidP="00534A23"/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BE94E48" w14:textId="77777777" w:rsidR="0081745A" w:rsidRPr="00534A23" w:rsidRDefault="00534A23" w:rsidP="00534A23">
            <w:r w:rsidRPr="00534A23">
              <w:t xml:space="preserve">5 </w:t>
            </w:r>
          </w:p>
        </w:tc>
        <w:tc>
          <w:tcPr>
            <w:tcW w:w="57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06D00F7" w14:textId="77777777" w:rsidR="00534A23" w:rsidRPr="00534A23" w:rsidRDefault="00534A23" w:rsidP="00534A23"/>
        </w:tc>
        <w:tc>
          <w:tcPr>
            <w:tcW w:w="6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0CAD149" w14:textId="77777777" w:rsidR="0081745A" w:rsidRPr="00534A23" w:rsidRDefault="00534A23" w:rsidP="00534A23">
            <w:r w:rsidRPr="00534A23">
              <w:t xml:space="preserve">2,3 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FCB90EB" w14:textId="77777777" w:rsidR="00534A23" w:rsidRPr="00534A23" w:rsidRDefault="00534A23" w:rsidP="00534A23"/>
        </w:tc>
        <w:tc>
          <w:tcPr>
            <w:tcW w:w="51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F837870" w14:textId="77777777" w:rsidR="00534A23" w:rsidRPr="00534A23" w:rsidRDefault="00534A23" w:rsidP="00534A23"/>
        </w:tc>
        <w:tc>
          <w:tcPr>
            <w:tcW w:w="569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1B03E34" w14:textId="77777777" w:rsidR="0081745A" w:rsidRPr="00534A23" w:rsidRDefault="00534A23" w:rsidP="00534A23">
            <w:r w:rsidRPr="00534A23">
              <w:t xml:space="preserve">2 </w:t>
            </w:r>
          </w:p>
        </w:tc>
      </w:tr>
      <w:tr w:rsidR="00534A23" w:rsidRPr="00534A23" w14:paraId="40D7CE40" w14:textId="77777777" w:rsidTr="00534A23">
        <w:trPr>
          <w:trHeight w:val="340"/>
        </w:trPr>
        <w:tc>
          <w:tcPr>
            <w:tcW w:w="13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D9B7084" w14:textId="77777777" w:rsidR="0081745A" w:rsidRPr="00534A23" w:rsidRDefault="00534A23" w:rsidP="00534A23">
            <w:r w:rsidRPr="00534A23">
              <w:rPr>
                <w:rtl/>
              </w:rPr>
              <w:t>הפקת ידע מגרף / מאיור</w:t>
            </w:r>
            <w:r w:rsidRPr="00534A23">
              <w:t xml:space="preserve">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F38492D" w14:textId="77777777" w:rsidR="0081745A" w:rsidRPr="00534A23" w:rsidRDefault="00534A23" w:rsidP="00534A23">
            <w:r w:rsidRPr="00534A23">
              <w:t xml:space="preserve">5,6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D5C194A" w14:textId="77777777" w:rsidR="00534A23" w:rsidRPr="00534A23" w:rsidRDefault="00534A23" w:rsidP="00534A23"/>
        </w:tc>
        <w:tc>
          <w:tcPr>
            <w:tcW w:w="57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14312D7" w14:textId="77777777" w:rsidR="0081745A" w:rsidRPr="00534A23" w:rsidRDefault="00534A23" w:rsidP="00534A23">
            <w:r w:rsidRPr="00534A23">
              <w:t xml:space="preserve">2 </w:t>
            </w:r>
          </w:p>
        </w:tc>
        <w:tc>
          <w:tcPr>
            <w:tcW w:w="6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5366567" w14:textId="77777777" w:rsidR="00534A23" w:rsidRPr="00534A23" w:rsidRDefault="00534A23" w:rsidP="00534A23"/>
        </w:tc>
        <w:tc>
          <w:tcPr>
            <w:tcW w:w="45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2DCC2BD" w14:textId="77777777" w:rsidR="00534A23" w:rsidRPr="00534A23" w:rsidRDefault="00534A23" w:rsidP="00534A23"/>
        </w:tc>
        <w:tc>
          <w:tcPr>
            <w:tcW w:w="51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A2792FA" w14:textId="77777777" w:rsidR="0081745A" w:rsidRPr="00534A23" w:rsidRDefault="00534A23" w:rsidP="00534A23">
            <w:r w:rsidRPr="00534A23">
              <w:t xml:space="preserve">1,3 </w:t>
            </w:r>
          </w:p>
        </w:tc>
        <w:tc>
          <w:tcPr>
            <w:tcW w:w="569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B3E51E0" w14:textId="77777777" w:rsidR="0081745A" w:rsidRPr="00534A23" w:rsidRDefault="00534A23" w:rsidP="00534A23">
            <w:r w:rsidRPr="00534A23">
              <w:t xml:space="preserve">3,4,5 </w:t>
            </w:r>
          </w:p>
        </w:tc>
      </w:tr>
      <w:tr w:rsidR="00534A23" w:rsidRPr="00534A23" w14:paraId="114F544E" w14:textId="77777777" w:rsidTr="00534A23">
        <w:trPr>
          <w:trHeight w:val="340"/>
        </w:trPr>
        <w:tc>
          <w:tcPr>
            <w:tcW w:w="13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21038DB" w14:textId="77777777" w:rsidR="0081745A" w:rsidRPr="00534A23" w:rsidRDefault="00534A23" w:rsidP="00534A23">
            <w:r w:rsidRPr="00534A23">
              <w:rPr>
                <w:rtl/>
              </w:rPr>
              <w:t xml:space="preserve">יכולת חישוב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361E79A" w14:textId="77777777" w:rsidR="0081745A" w:rsidRPr="00534A23" w:rsidRDefault="00534A23" w:rsidP="00534A23">
            <w:r w:rsidRPr="00534A23">
              <w:t xml:space="preserve">1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DFEC1B5" w14:textId="77777777" w:rsidR="0081745A" w:rsidRPr="00534A23" w:rsidRDefault="00534A23" w:rsidP="00534A23">
            <w:r w:rsidRPr="00534A23">
              <w:t xml:space="preserve">8 </w:t>
            </w:r>
          </w:p>
        </w:tc>
        <w:tc>
          <w:tcPr>
            <w:tcW w:w="57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15A1086" w14:textId="77777777" w:rsidR="00534A23" w:rsidRPr="00534A23" w:rsidRDefault="00534A23" w:rsidP="00534A23"/>
        </w:tc>
        <w:tc>
          <w:tcPr>
            <w:tcW w:w="6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738C15E" w14:textId="77777777" w:rsidR="0081745A" w:rsidRPr="00534A23" w:rsidRDefault="00534A23" w:rsidP="00534A23">
            <w:r w:rsidRPr="00534A23">
              <w:t xml:space="preserve">5 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75F0114" w14:textId="77777777" w:rsidR="00534A23" w:rsidRPr="00534A23" w:rsidRDefault="00534A23" w:rsidP="00534A23"/>
        </w:tc>
        <w:tc>
          <w:tcPr>
            <w:tcW w:w="51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2B90C25" w14:textId="77777777" w:rsidR="00534A23" w:rsidRPr="00534A23" w:rsidRDefault="00534A23" w:rsidP="00534A23"/>
        </w:tc>
        <w:tc>
          <w:tcPr>
            <w:tcW w:w="569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013C3E8" w14:textId="77777777" w:rsidR="00534A23" w:rsidRPr="00534A23" w:rsidRDefault="00534A23" w:rsidP="00534A23"/>
        </w:tc>
      </w:tr>
      <w:tr w:rsidR="00534A23" w:rsidRPr="00534A23" w14:paraId="21ED2AF0" w14:textId="77777777" w:rsidTr="00534A23">
        <w:trPr>
          <w:trHeight w:val="453"/>
        </w:trPr>
        <w:tc>
          <w:tcPr>
            <w:tcW w:w="13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B61F095" w14:textId="77777777" w:rsidR="0081745A" w:rsidRPr="00534A23" w:rsidRDefault="00534A23" w:rsidP="00534A23">
            <w:r w:rsidRPr="00534A23">
              <w:rPr>
                <w:rtl/>
              </w:rPr>
              <w:t>העברת מידע מטקסט לרמת הסמל (נוסחה, גרף, איור) ולהפך</w:t>
            </w:r>
            <w:r w:rsidRPr="00534A23">
              <w:t xml:space="preserve">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75746C2" w14:textId="77777777" w:rsidR="00534A23" w:rsidRPr="00534A23" w:rsidRDefault="00534A23" w:rsidP="00534A23"/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A4264CF" w14:textId="77777777" w:rsidR="00534A23" w:rsidRPr="00534A23" w:rsidRDefault="00534A23" w:rsidP="00534A23"/>
        </w:tc>
        <w:tc>
          <w:tcPr>
            <w:tcW w:w="57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02214FF" w14:textId="77777777" w:rsidR="0081745A" w:rsidRPr="00534A23" w:rsidRDefault="00534A23" w:rsidP="00534A23">
            <w:r w:rsidRPr="00534A23">
              <w:t xml:space="preserve">4,6 </w:t>
            </w:r>
          </w:p>
        </w:tc>
        <w:tc>
          <w:tcPr>
            <w:tcW w:w="6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68C2C2A" w14:textId="77777777" w:rsidR="0081745A" w:rsidRPr="00534A23" w:rsidRDefault="00534A23" w:rsidP="00534A23">
            <w:r w:rsidRPr="00534A23">
              <w:t xml:space="preserve">5 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A872392" w14:textId="77777777" w:rsidR="0081745A" w:rsidRPr="00534A23" w:rsidRDefault="00534A23" w:rsidP="00534A23">
            <w:r w:rsidRPr="00534A23">
              <w:t xml:space="preserve">5 </w:t>
            </w:r>
          </w:p>
        </w:tc>
        <w:tc>
          <w:tcPr>
            <w:tcW w:w="51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D6C77DF" w14:textId="77777777" w:rsidR="0081745A" w:rsidRPr="00534A23" w:rsidRDefault="00534A23" w:rsidP="00534A23">
            <w:r w:rsidRPr="00534A23">
              <w:t xml:space="preserve">4,7 </w:t>
            </w:r>
          </w:p>
        </w:tc>
        <w:tc>
          <w:tcPr>
            <w:tcW w:w="569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53F8C10" w14:textId="77777777" w:rsidR="0081745A" w:rsidRPr="00534A23" w:rsidRDefault="00534A23" w:rsidP="00534A23">
            <w:r w:rsidRPr="00534A23">
              <w:t xml:space="preserve">6 </w:t>
            </w:r>
          </w:p>
        </w:tc>
      </w:tr>
      <w:tr w:rsidR="00534A23" w:rsidRPr="00534A23" w14:paraId="5292E3F2" w14:textId="77777777" w:rsidTr="00534A23">
        <w:trPr>
          <w:trHeight w:val="453"/>
        </w:trPr>
        <w:tc>
          <w:tcPr>
            <w:tcW w:w="13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2950D09" w14:textId="77777777" w:rsidR="0081745A" w:rsidRPr="00534A23" w:rsidRDefault="00534A23" w:rsidP="00534A23">
            <w:r w:rsidRPr="00534A23">
              <w:rPr>
                <w:rtl/>
              </w:rPr>
              <w:t>שימוש ברמות הבנה: מיקרו / מאקרו / סמל</w:t>
            </w:r>
            <w:r w:rsidRPr="00534A23">
              <w:t xml:space="preserve">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B21CF8F" w14:textId="77777777" w:rsidR="0081745A" w:rsidRPr="00534A23" w:rsidRDefault="00534A23" w:rsidP="00534A23">
            <w:r w:rsidRPr="00534A23">
              <w:t xml:space="preserve">3,4,6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B24911D" w14:textId="77777777" w:rsidR="0081745A" w:rsidRPr="00534A23" w:rsidRDefault="00534A23" w:rsidP="00534A23">
            <w:r w:rsidRPr="00534A23">
              <w:t xml:space="preserve">7,8 </w:t>
            </w:r>
          </w:p>
        </w:tc>
        <w:tc>
          <w:tcPr>
            <w:tcW w:w="57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4E00283" w14:textId="77777777" w:rsidR="0081745A" w:rsidRPr="00534A23" w:rsidRDefault="00534A23" w:rsidP="00534A23">
            <w:r w:rsidRPr="00534A23">
              <w:t xml:space="preserve">3,6 </w:t>
            </w:r>
          </w:p>
        </w:tc>
        <w:tc>
          <w:tcPr>
            <w:tcW w:w="6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0CD5AE4" w14:textId="77777777" w:rsidR="0081745A" w:rsidRPr="00534A23" w:rsidRDefault="00534A23" w:rsidP="00534A23">
            <w:r w:rsidRPr="00534A23">
              <w:t xml:space="preserve">4 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124CE0B" w14:textId="77777777" w:rsidR="00534A23" w:rsidRPr="00534A23" w:rsidRDefault="00534A23" w:rsidP="00534A23"/>
        </w:tc>
        <w:tc>
          <w:tcPr>
            <w:tcW w:w="51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C016772" w14:textId="77777777" w:rsidR="0081745A" w:rsidRPr="00534A23" w:rsidRDefault="00534A23" w:rsidP="00534A23">
            <w:r w:rsidRPr="00534A23">
              <w:t xml:space="preserve">7 </w:t>
            </w:r>
          </w:p>
        </w:tc>
        <w:tc>
          <w:tcPr>
            <w:tcW w:w="569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CEA462C" w14:textId="77777777" w:rsidR="0081745A" w:rsidRPr="00534A23" w:rsidRDefault="00534A23" w:rsidP="00534A23">
            <w:r w:rsidRPr="00534A23">
              <w:t xml:space="preserve">6,7 </w:t>
            </w:r>
          </w:p>
        </w:tc>
      </w:tr>
      <w:tr w:rsidR="00534A23" w:rsidRPr="00534A23" w14:paraId="6047B4B8" w14:textId="77777777" w:rsidTr="00534A23">
        <w:trPr>
          <w:trHeight w:val="340"/>
        </w:trPr>
        <w:tc>
          <w:tcPr>
            <w:tcW w:w="13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83F8C36" w14:textId="77777777" w:rsidR="0081745A" w:rsidRPr="00534A23" w:rsidRDefault="00534A23" w:rsidP="00534A23">
            <w:r w:rsidRPr="00534A23">
              <w:rPr>
                <w:rtl/>
              </w:rPr>
              <w:t>הבנה של מודל</w:t>
            </w:r>
            <w:r w:rsidRPr="00534A23">
              <w:t xml:space="preserve">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8F2D087" w14:textId="77777777" w:rsidR="00534A23" w:rsidRPr="00534A23" w:rsidRDefault="00534A23" w:rsidP="00534A23"/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636ADE0" w14:textId="77777777" w:rsidR="0081745A" w:rsidRPr="00534A23" w:rsidRDefault="00534A23" w:rsidP="00534A23">
            <w:r w:rsidRPr="00534A23">
              <w:t xml:space="preserve">7 </w:t>
            </w:r>
          </w:p>
        </w:tc>
        <w:tc>
          <w:tcPr>
            <w:tcW w:w="57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AB93441" w14:textId="77777777" w:rsidR="0081745A" w:rsidRPr="00534A23" w:rsidRDefault="00534A23" w:rsidP="00534A23">
            <w:r w:rsidRPr="00534A23">
              <w:t xml:space="preserve">2 </w:t>
            </w:r>
          </w:p>
        </w:tc>
        <w:tc>
          <w:tcPr>
            <w:tcW w:w="6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E167F32" w14:textId="77777777" w:rsidR="0081745A" w:rsidRPr="00534A23" w:rsidRDefault="00534A23" w:rsidP="00534A23">
            <w:r w:rsidRPr="00534A23">
              <w:t xml:space="preserve">4 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01A9C58" w14:textId="77777777" w:rsidR="0081745A" w:rsidRPr="00534A23" w:rsidRDefault="00534A23" w:rsidP="00534A23">
            <w:r w:rsidRPr="00534A23">
              <w:rPr>
                <w:rtl/>
              </w:rPr>
              <w:t>5</w:t>
            </w:r>
            <w:r w:rsidRPr="00534A23">
              <w:t xml:space="preserve"> </w:t>
            </w:r>
          </w:p>
        </w:tc>
        <w:tc>
          <w:tcPr>
            <w:tcW w:w="51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7ECCD7C" w14:textId="77777777" w:rsidR="00534A23" w:rsidRPr="00534A23" w:rsidRDefault="00534A23" w:rsidP="00534A23"/>
        </w:tc>
        <w:tc>
          <w:tcPr>
            <w:tcW w:w="569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293EF14" w14:textId="77777777" w:rsidR="0081745A" w:rsidRPr="00534A23" w:rsidRDefault="00534A23" w:rsidP="00534A23">
            <w:r w:rsidRPr="00534A23">
              <w:t xml:space="preserve">6 </w:t>
            </w:r>
          </w:p>
        </w:tc>
      </w:tr>
      <w:tr w:rsidR="00534A23" w:rsidRPr="00534A23" w14:paraId="577340AE" w14:textId="77777777" w:rsidTr="00534A23">
        <w:trPr>
          <w:trHeight w:val="453"/>
        </w:trPr>
        <w:tc>
          <w:tcPr>
            <w:tcW w:w="13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9ECEA9C" w14:textId="77777777" w:rsidR="0081745A" w:rsidRPr="00534A23" w:rsidRDefault="00534A23" w:rsidP="00534A23">
            <w:r w:rsidRPr="00534A23">
              <w:rPr>
                <w:rtl/>
              </w:rPr>
              <w:t>הסבר תוצאות המוצגות באופן מילולי / בגרף / בטבלה.</w:t>
            </w:r>
            <w:r w:rsidRPr="00534A23">
              <w:t xml:space="preserve">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0F12E80" w14:textId="77777777" w:rsidR="0081745A" w:rsidRPr="00534A23" w:rsidRDefault="00534A23" w:rsidP="00534A23">
            <w:r w:rsidRPr="00534A23">
              <w:t xml:space="preserve">3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F91B772" w14:textId="77777777" w:rsidR="0081745A" w:rsidRPr="00534A23" w:rsidRDefault="00534A23" w:rsidP="00534A23">
            <w:r w:rsidRPr="00534A23">
              <w:t xml:space="preserve">1,2 </w:t>
            </w:r>
          </w:p>
        </w:tc>
        <w:tc>
          <w:tcPr>
            <w:tcW w:w="57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4376D2D" w14:textId="77777777" w:rsidR="00534A23" w:rsidRPr="00534A23" w:rsidRDefault="00534A23" w:rsidP="00534A23"/>
        </w:tc>
        <w:tc>
          <w:tcPr>
            <w:tcW w:w="6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D642C3D" w14:textId="77777777" w:rsidR="0081745A" w:rsidRPr="00534A23" w:rsidRDefault="00534A23" w:rsidP="00534A23">
            <w:r w:rsidRPr="00534A23">
              <w:t xml:space="preserve">2 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70218A6" w14:textId="77777777" w:rsidR="0081745A" w:rsidRPr="00534A23" w:rsidRDefault="00534A23" w:rsidP="00534A23">
            <w:r w:rsidRPr="00534A23">
              <w:t xml:space="preserve">5 </w:t>
            </w:r>
          </w:p>
        </w:tc>
        <w:tc>
          <w:tcPr>
            <w:tcW w:w="51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6784EC6" w14:textId="77777777" w:rsidR="0081745A" w:rsidRPr="00534A23" w:rsidRDefault="00534A23" w:rsidP="00534A23">
            <w:r w:rsidRPr="00534A23">
              <w:t xml:space="preserve">1,6,7 </w:t>
            </w:r>
          </w:p>
        </w:tc>
        <w:tc>
          <w:tcPr>
            <w:tcW w:w="569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0730429" w14:textId="77777777" w:rsidR="0081745A" w:rsidRPr="00534A23" w:rsidRDefault="00534A23" w:rsidP="00534A23">
            <w:r w:rsidRPr="00534A23">
              <w:t xml:space="preserve">2 </w:t>
            </w:r>
          </w:p>
        </w:tc>
      </w:tr>
      <w:tr w:rsidR="00534A23" w:rsidRPr="00534A23" w14:paraId="05AF4672" w14:textId="77777777" w:rsidTr="00534A23">
        <w:trPr>
          <w:trHeight w:val="340"/>
        </w:trPr>
        <w:tc>
          <w:tcPr>
            <w:tcW w:w="13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B853E5B" w14:textId="77777777" w:rsidR="0081745A" w:rsidRPr="00534A23" w:rsidRDefault="00534A23" w:rsidP="00534A23">
            <w:r w:rsidRPr="00534A23">
              <w:rPr>
                <w:rtl/>
              </w:rPr>
              <w:t>מיומנות ההשוואה</w:t>
            </w:r>
            <w:r w:rsidRPr="00534A23">
              <w:t xml:space="preserve">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1B62AFC" w14:textId="77777777" w:rsidR="00534A23" w:rsidRPr="00534A23" w:rsidRDefault="00534A23" w:rsidP="00534A23"/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49BDE31" w14:textId="77777777" w:rsidR="00534A23" w:rsidRPr="00534A23" w:rsidRDefault="00534A23" w:rsidP="00534A23"/>
        </w:tc>
        <w:tc>
          <w:tcPr>
            <w:tcW w:w="57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AA7ACB4" w14:textId="77777777" w:rsidR="00534A23" w:rsidRPr="00534A23" w:rsidRDefault="00534A23" w:rsidP="00534A23"/>
        </w:tc>
        <w:tc>
          <w:tcPr>
            <w:tcW w:w="6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D996A5B" w14:textId="77777777" w:rsidR="0081745A" w:rsidRPr="00534A23" w:rsidRDefault="00534A23" w:rsidP="00534A23">
            <w:r w:rsidRPr="00534A23">
              <w:t xml:space="preserve">2,6 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191ED4A" w14:textId="77777777" w:rsidR="00534A23" w:rsidRPr="00534A23" w:rsidRDefault="00534A23" w:rsidP="00534A23"/>
        </w:tc>
        <w:tc>
          <w:tcPr>
            <w:tcW w:w="51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6490D9F" w14:textId="77777777" w:rsidR="0081745A" w:rsidRPr="00534A23" w:rsidRDefault="00534A23" w:rsidP="00534A23">
            <w:r w:rsidRPr="00534A23">
              <w:t xml:space="preserve">2 </w:t>
            </w:r>
          </w:p>
        </w:tc>
        <w:tc>
          <w:tcPr>
            <w:tcW w:w="569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B9C4928" w14:textId="77777777" w:rsidR="0081745A" w:rsidRPr="00534A23" w:rsidRDefault="00534A23" w:rsidP="00534A23">
            <w:r w:rsidRPr="00534A23">
              <w:t xml:space="preserve">6 </w:t>
            </w:r>
          </w:p>
        </w:tc>
      </w:tr>
      <w:tr w:rsidR="00534A23" w:rsidRPr="00534A23" w14:paraId="6A61C38A" w14:textId="77777777" w:rsidTr="00534A23">
        <w:trPr>
          <w:trHeight w:val="453"/>
        </w:trPr>
        <w:tc>
          <w:tcPr>
            <w:tcW w:w="13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02E3EC2" w14:textId="77777777" w:rsidR="0081745A" w:rsidRPr="00534A23" w:rsidRDefault="00534A23" w:rsidP="00534A23">
            <w:r w:rsidRPr="00534A23">
              <w:rPr>
                <w:rtl/>
              </w:rPr>
              <w:t>הסקת מסקנות</w:t>
            </w:r>
            <w:r w:rsidRPr="00534A23">
              <w:t xml:space="preserve">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92A6CEB" w14:textId="77777777" w:rsidR="0081745A" w:rsidRPr="00534A23" w:rsidRDefault="00534A23" w:rsidP="00534A23">
            <w:r w:rsidRPr="00534A23">
              <w:t xml:space="preserve">2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BA16868" w14:textId="77777777" w:rsidR="0081745A" w:rsidRPr="00534A23" w:rsidRDefault="00534A23" w:rsidP="00534A23">
            <w:r w:rsidRPr="00534A23">
              <w:t xml:space="preserve">3 </w:t>
            </w:r>
          </w:p>
        </w:tc>
        <w:tc>
          <w:tcPr>
            <w:tcW w:w="57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A2F537F" w14:textId="77777777" w:rsidR="0081745A" w:rsidRPr="00534A23" w:rsidRDefault="00534A23" w:rsidP="00534A23">
            <w:r w:rsidRPr="00534A23">
              <w:t xml:space="preserve">1 </w:t>
            </w:r>
          </w:p>
        </w:tc>
        <w:tc>
          <w:tcPr>
            <w:tcW w:w="6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4A2F065" w14:textId="77777777" w:rsidR="0081745A" w:rsidRPr="00534A23" w:rsidRDefault="00534A23" w:rsidP="00534A23">
            <w:r w:rsidRPr="00534A23">
              <w:t xml:space="preserve">1,2 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9ED5AEA" w14:textId="77777777" w:rsidR="00534A23" w:rsidRPr="00534A23" w:rsidRDefault="00534A23" w:rsidP="00534A23"/>
        </w:tc>
        <w:tc>
          <w:tcPr>
            <w:tcW w:w="51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1C57F2E" w14:textId="77777777" w:rsidR="00534A23" w:rsidRPr="00534A23" w:rsidRDefault="00534A23" w:rsidP="00534A23">
            <w:r w:rsidRPr="00534A23">
              <w:t xml:space="preserve">1,2,3, </w:t>
            </w:r>
          </w:p>
          <w:p w14:paraId="60ACB5B7" w14:textId="77777777" w:rsidR="0081745A" w:rsidRPr="00534A23" w:rsidRDefault="00534A23" w:rsidP="00534A23">
            <w:r w:rsidRPr="00534A23">
              <w:t xml:space="preserve">5,6 </w:t>
            </w:r>
          </w:p>
        </w:tc>
        <w:tc>
          <w:tcPr>
            <w:tcW w:w="569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CC41B8C" w14:textId="77777777" w:rsidR="0081745A" w:rsidRPr="00534A23" w:rsidRDefault="00534A23" w:rsidP="00534A23">
            <w:r w:rsidRPr="00534A23">
              <w:t xml:space="preserve">2,3,5,7 </w:t>
            </w:r>
          </w:p>
        </w:tc>
      </w:tr>
      <w:tr w:rsidR="00534A23" w:rsidRPr="00534A23" w14:paraId="2761D4E9" w14:textId="77777777" w:rsidTr="00534A23">
        <w:trPr>
          <w:trHeight w:val="340"/>
        </w:trPr>
        <w:tc>
          <w:tcPr>
            <w:tcW w:w="13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39784BC" w14:textId="77777777" w:rsidR="0081745A" w:rsidRPr="00534A23" w:rsidRDefault="00534A23" w:rsidP="00534A23">
            <w:r w:rsidRPr="00534A23">
              <w:rPr>
                <w:rtl/>
              </w:rPr>
              <w:t>בניית טיעון</w:t>
            </w:r>
            <w:r w:rsidRPr="00534A23">
              <w:t xml:space="preserve">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6CC06F3" w14:textId="77777777" w:rsidR="0081745A" w:rsidRPr="00534A23" w:rsidRDefault="00534A23" w:rsidP="00534A23">
            <w:r w:rsidRPr="00534A23">
              <w:t xml:space="preserve">6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C336C45" w14:textId="77777777" w:rsidR="0081745A" w:rsidRPr="00534A23" w:rsidRDefault="00534A23" w:rsidP="00534A23">
            <w:r w:rsidRPr="00534A23">
              <w:t xml:space="preserve">3 </w:t>
            </w:r>
          </w:p>
        </w:tc>
        <w:tc>
          <w:tcPr>
            <w:tcW w:w="57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BCD84A8" w14:textId="77777777" w:rsidR="00534A23" w:rsidRPr="00534A23" w:rsidRDefault="00534A23" w:rsidP="00534A23"/>
        </w:tc>
        <w:tc>
          <w:tcPr>
            <w:tcW w:w="6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766708F4" w14:textId="77777777" w:rsidR="0081745A" w:rsidRPr="00534A23" w:rsidRDefault="00534A23" w:rsidP="00534A23">
            <w:r w:rsidRPr="00534A23">
              <w:t xml:space="preserve">5 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9CF765E" w14:textId="77777777" w:rsidR="0081745A" w:rsidRPr="00534A23" w:rsidRDefault="00534A23" w:rsidP="00534A23">
            <w:r w:rsidRPr="00534A23">
              <w:t xml:space="preserve">4 </w:t>
            </w:r>
          </w:p>
        </w:tc>
        <w:tc>
          <w:tcPr>
            <w:tcW w:w="51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6FCEC8F" w14:textId="77777777" w:rsidR="00534A23" w:rsidRPr="00534A23" w:rsidRDefault="00534A23" w:rsidP="00534A23"/>
        </w:tc>
        <w:tc>
          <w:tcPr>
            <w:tcW w:w="569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00BFFD1" w14:textId="77777777" w:rsidR="00534A23" w:rsidRPr="00534A23" w:rsidRDefault="00534A23" w:rsidP="00534A23"/>
        </w:tc>
      </w:tr>
      <w:tr w:rsidR="00534A23" w:rsidRPr="00534A23" w14:paraId="0C8CE985" w14:textId="77777777" w:rsidTr="00534A23">
        <w:trPr>
          <w:trHeight w:val="340"/>
        </w:trPr>
        <w:tc>
          <w:tcPr>
            <w:tcW w:w="13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F31BC45" w14:textId="77777777" w:rsidR="0081745A" w:rsidRPr="00534A23" w:rsidRDefault="00534A23" w:rsidP="00534A23">
            <w:r w:rsidRPr="00534A23">
              <w:rPr>
                <w:rtl/>
              </w:rPr>
              <w:lastRenderedPageBreak/>
              <w:t>קביעת עמדה</w:t>
            </w:r>
            <w:r w:rsidRPr="00534A23">
              <w:t xml:space="preserve">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21083CC" w14:textId="77777777" w:rsidR="00534A23" w:rsidRPr="00534A23" w:rsidRDefault="00534A23" w:rsidP="00534A23"/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2E9D1622" w14:textId="77777777" w:rsidR="0081745A" w:rsidRPr="00534A23" w:rsidRDefault="00534A23" w:rsidP="00534A23">
            <w:r w:rsidRPr="00534A23">
              <w:t xml:space="preserve">9 </w:t>
            </w:r>
          </w:p>
        </w:tc>
        <w:tc>
          <w:tcPr>
            <w:tcW w:w="57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B66D4D7" w14:textId="77777777" w:rsidR="00534A23" w:rsidRPr="00534A23" w:rsidRDefault="00534A23" w:rsidP="00534A23"/>
        </w:tc>
        <w:tc>
          <w:tcPr>
            <w:tcW w:w="6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30028AE" w14:textId="77777777" w:rsidR="00534A23" w:rsidRPr="00534A23" w:rsidRDefault="00534A23" w:rsidP="00534A23"/>
        </w:tc>
        <w:tc>
          <w:tcPr>
            <w:tcW w:w="45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8255642" w14:textId="77777777" w:rsidR="00534A23" w:rsidRPr="00534A23" w:rsidRDefault="00534A23" w:rsidP="00534A23"/>
        </w:tc>
        <w:tc>
          <w:tcPr>
            <w:tcW w:w="51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B6ADA8D" w14:textId="77777777" w:rsidR="00534A23" w:rsidRPr="00534A23" w:rsidRDefault="00534A23" w:rsidP="00534A23"/>
        </w:tc>
        <w:tc>
          <w:tcPr>
            <w:tcW w:w="569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D4F0C04" w14:textId="77777777" w:rsidR="00534A23" w:rsidRPr="00534A23" w:rsidRDefault="00534A23" w:rsidP="00534A23"/>
        </w:tc>
      </w:tr>
      <w:tr w:rsidR="00534A23" w:rsidRPr="00534A23" w14:paraId="1C4B887E" w14:textId="77777777" w:rsidTr="00534A23">
        <w:trPr>
          <w:trHeight w:val="340"/>
        </w:trPr>
        <w:tc>
          <w:tcPr>
            <w:tcW w:w="13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4E754BB" w14:textId="77777777" w:rsidR="0081745A" w:rsidRPr="00534A23" w:rsidRDefault="00534A23" w:rsidP="00534A23">
            <w:r w:rsidRPr="00534A23">
              <w:rPr>
                <w:rtl/>
              </w:rPr>
              <w:t>ניסוח השערה</w:t>
            </w:r>
            <w:r w:rsidRPr="00534A23">
              <w:t xml:space="preserve">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9AA535E" w14:textId="77777777" w:rsidR="00534A23" w:rsidRPr="00534A23" w:rsidRDefault="00534A23" w:rsidP="00534A23"/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64CF0EC" w14:textId="77777777" w:rsidR="00534A23" w:rsidRPr="00534A23" w:rsidRDefault="00534A23" w:rsidP="00534A23"/>
        </w:tc>
        <w:tc>
          <w:tcPr>
            <w:tcW w:w="57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0C37B48" w14:textId="77777777" w:rsidR="00534A23" w:rsidRPr="00534A23" w:rsidRDefault="00534A23" w:rsidP="00534A23"/>
        </w:tc>
        <w:tc>
          <w:tcPr>
            <w:tcW w:w="6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65D420F" w14:textId="77777777" w:rsidR="00534A23" w:rsidRPr="00534A23" w:rsidRDefault="00534A23" w:rsidP="00534A23"/>
        </w:tc>
        <w:tc>
          <w:tcPr>
            <w:tcW w:w="45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2BC2F89" w14:textId="77777777" w:rsidR="0081745A" w:rsidRPr="00534A23" w:rsidRDefault="00534A23" w:rsidP="00534A23">
            <w:r w:rsidRPr="00534A23">
              <w:t xml:space="preserve">1 </w:t>
            </w:r>
          </w:p>
        </w:tc>
        <w:tc>
          <w:tcPr>
            <w:tcW w:w="51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8787ECD" w14:textId="77777777" w:rsidR="00534A23" w:rsidRPr="00534A23" w:rsidRDefault="00534A23" w:rsidP="00534A23"/>
        </w:tc>
        <w:tc>
          <w:tcPr>
            <w:tcW w:w="569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1A544C1" w14:textId="77777777" w:rsidR="00534A23" w:rsidRPr="00534A23" w:rsidRDefault="00534A23" w:rsidP="00534A23"/>
        </w:tc>
      </w:tr>
      <w:tr w:rsidR="00534A23" w:rsidRPr="00534A23" w14:paraId="26245F1C" w14:textId="77777777" w:rsidTr="00534A23">
        <w:trPr>
          <w:trHeight w:val="453"/>
        </w:trPr>
        <w:tc>
          <w:tcPr>
            <w:tcW w:w="13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8BFFE3A" w14:textId="77777777" w:rsidR="0081745A" w:rsidRPr="00534A23" w:rsidRDefault="00534A23" w:rsidP="00534A23">
            <w:r w:rsidRPr="00534A23">
              <w:rPr>
                <w:rtl/>
              </w:rPr>
              <w:t>ישום ידע מדעי</w:t>
            </w:r>
            <w:r w:rsidRPr="00534A23">
              <w:t xml:space="preserve">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1888B03E" w14:textId="77777777" w:rsidR="0081745A" w:rsidRPr="00534A23" w:rsidRDefault="00534A23" w:rsidP="00534A23">
            <w:r w:rsidRPr="00534A23">
              <w:t xml:space="preserve">3 </w:t>
            </w:r>
          </w:p>
        </w:tc>
        <w:tc>
          <w:tcPr>
            <w:tcW w:w="421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4EDE04B4" w14:textId="77777777" w:rsidR="00534A23" w:rsidRPr="00534A23" w:rsidRDefault="00534A23" w:rsidP="00534A23">
            <w:r w:rsidRPr="00534A23">
              <w:t xml:space="preserve">1,4,5, </w:t>
            </w:r>
          </w:p>
          <w:p w14:paraId="3667407D" w14:textId="77777777" w:rsidR="0081745A" w:rsidRPr="00534A23" w:rsidRDefault="00534A23" w:rsidP="00534A23">
            <w:r w:rsidRPr="00534A23">
              <w:t xml:space="preserve">6,7,8 </w:t>
            </w:r>
          </w:p>
        </w:tc>
        <w:tc>
          <w:tcPr>
            <w:tcW w:w="57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3221BFBF" w14:textId="77777777" w:rsidR="0081745A" w:rsidRPr="00534A23" w:rsidRDefault="00534A23" w:rsidP="00534A23">
            <w:r w:rsidRPr="00534A23">
              <w:t xml:space="preserve">2,3,4,5 </w:t>
            </w:r>
          </w:p>
        </w:tc>
        <w:tc>
          <w:tcPr>
            <w:tcW w:w="6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3C5CF0A" w14:textId="77777777" w:rsidR="0081745A" w:rsidRPr="00534A23" w:rsidRDefault="00534A23" w:rsidP="00534A23">
            <w:r w:rsidRPr="00534A23">
              <w:t xml:space="preserve">4,5,6 </w:t>
            </w:r>
          </w:p>
        </w:tc>
        <w:tc>
          <w:tcPr>
            <w:tcW w:w="45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66A48580" w14:textId="77777777" w:rsidR="0081745A" w:rsidRPr="00534A23" w:rsidRDefault="00534A23" w:rsidP="00534A23">
            <w:r w:rsidRPr="00534A23">
              <w:t xml:space="preserve">2,3,6 </w:t>
            </w:r>
          </w:p>
        </w:tc>
        <w:tc>
          <w:tcPr>
            <w:tcW w:w="51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50A27BA8" w14:textId="77777777" w:rsidR="0081745A" w:rsidRPr="00534A23" w:rsidRDefault="00534A23" w:rsidP="00534A23">
            <w:r w:rsidRPr="00534A23">
              <w:t xml:space="preserve">5,7 </w:t>
            </w:r>
          </w:p>
        </w:tc>
        <w:tc>
          <w:tcPr>
            <w:tcW w:w="569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hideMark/>
          </w:tcPr>
          <w:p w14:paraId="046EB50D" w14:textId="77777777" w:rsidR="00534A23" w:rsidRPr="00534A23" w:rsidRDefault="00534A23" w:rsidP="00534A23"/>
        </w:tc>
      </w:tr>
    </w:tbl>
    <w:p w14:paraId="5C616F2A" w14:textId="77777777" w:rsidR="00534A23" w:rsidRDefault="00534A23" w:rsidP="00534A23">
      <w:pPr>
        <w:rPr>
          <w:rFonts w:hint="cs"/>
          <w:rtl/>
        </w:rPr>
      </w:pPr>
    </w:p>
    <w:p w14:paraId="20F28EBA" w14:textId="77777777" w:rsidR="00E854ED" w:rsidRPr="00803453" w:rsidRDefault="00E854ED" w:rsidP="00E854ED">
      <w:pPr>
        <w:numPr>
          <w:ilvl w:val="0"/>
          <w:numId w:val="3"/>
        </w:numPr>
        <w:rPr>
          <w:rFonts w:hint="cs"/>
          <w:b/>
          <w:bCs/>
        </w:rPr>
      </w:pPr>
      <w:r>
        <w:rPr>
          <w:rFonts w:hint="cs"/>
          <w:b/>
          <w:bCs/>
          <w:rtl/>
        </w:rPr>
        <w:t>התייחסות ל</w:t>
      </w:r>
      <w:r w:rsidRPr="00803453">
        <w:rPr>
          <w:rFonts w:hint="cs"/>
          <w:b/>
          <w:bCs/>
          <w:rtl/>
        </w:rPr>
        <w:t>תכנים שברצוני להדגיש</w:t>
      </w:r>
    </w:p>
    <w:p w14:paraId="145A41B3" w14:textId="77777777" w:rsidR="0019693B" w:rsidRDefault="00A55658">
      <w:pPr>
        <w:rPr>
          <w:rFonts w:hint="cs"/>
          <w:rtl/>
        </w:rPr>
      </w:pPr>
      <w:r>
        <w:rPr>
          <w:rFonts w:hint="cs"/>
          <w:rtl/>
        </w:rPr>
        <w:t>חשבתי שחשוב להדגיש את התכנים הבאים: מעברי מצב צבירה, תהלי</w:t>
      </w:r>
      <w:r w:rsidR="00AF7AB9">
        <w:rPr>
          <w:rFonts w:hint="cs"/>
          <w:rtl/>
        </w:rPr>
        <w:t xml:space="preserve">ך בעירה של פחמימנים וחשיבה מדעית </w:t>
      </w:r>
      <w:r w:rsidR="00AF7AB9">
        <w:rPr>
          <w:rtl/>
        </w:rPr>
        <w:t>–</w:t>
      </w:r>
      <w:r w:rsidR="00AF7AB9">
        <w:rPr>
          <w:rFonts w:hint="cs"/>
          <w:rtl/>
        </w:rPr>
        <w:t xml:space="preserve"> ההמצאות המדעיות</w:t>
      </w:r>
      <w:r w:rsidR="00C45F91">
        <w:rPr>
          <w:rFonts w:hint="cs"/>
          <w:rtl/>
        </w:rPr>
        <w:t xml:space="preserve"> </w:t>
      </w:r>
      <w:r w:rsidR="00015613">
        <w:rPr>
          <w:rFonts w:hint="cs"/>
          <w:rtl/>
        </w:rPr>
        <w:t>ו</w:t>
      </w:r>
      <w:r w:rsidR="00C45F91">
        <w:rPr>
          <w:rFonts w:hint="cs"/>
          <w:rtl/>
        </w:rPr>
        <w:t>הכימיה בבית</w:t>
      </w:r>
      <w:r w:rsidR="00AF7AB9">
        <w:rPr>
          <w:rFonts w:hint="cs"/>
          <w:rtl/>
        </w:rPr>
        <w:t>.</w:t>
      </w:r>
    </w:p>
    <w:p w14:paraId="6597387B" w14:textId="77777777" w:rsidR="00C34780" w:rsidRDefault="00C34780" w:rsidP="00815212">
      <w:pPr>
        <w:rPr>
          <w:rFonts w:ascii="Arial" w:hAnsi="Arial" w:hint="cs"/>
          <w:rtl/>
        </w:rPr>
      </w:pPr>
      <w:r>
        <w:rPr>
          <w:rFonts w:ascii="Arial" w:hAnsi="Arial" w:hint="cs"/>
          <w:rtl/>
        </w:rPr>
        <w:t xml:space="preserve">המשימות </w:t>
      </w:r>
      <w:r w:rsidRPr="00C34780">
        <w:rPr>
          <w:rFonts w:ascii="Arial" w:hAnsi="Arial" w:hint="cs"/>
          <w:rtl/>
        </w:rPr>
        <w:t>ברום</w:t>
      </w:r>
      <w:r w:rsidRPr="00C34780">
        <w:rPr>
          <w:rFonts w:ascii="Arial" w:hAnsi="Arial"/>
          <w:rtl/>
        </w:rPr>
        <w:t xml:space="preserve"> - </w:t>
      </w:r>
      <w:r w:rsidRPr="00C34780">
        <w:rPr>
          <w:rFonts w:ascii="Arial" w:hAnsi="Arial" w:hint="cs"/>
          <w:rtl/>
        </w:rPr>
        <w:t>היסוד</w:t>
      </w:r>
      <w:r w:rsidRPr="00C34780">
        <w:rPr>
          <w:rFonts w:ascii="Arial" w:hAnsi="Arial"/>
          <w:rtl/>
        </w:rPr>
        <w:t xml:space="preserve"> </w:t>
      </w:r>
      <w:r w:rsidRPr="00C34780">
        <w:rPr>
          <w:rFonts w:ascii="Arial" w:hAnsi="Arial" w:hint="cs"/>
          <w:rtl/>
        </w:rPr>
        <w:t>הרווחי</w:t>
      </w:r>
      <w:r w:rsidRPr="00C34780">
        <w:rPr>
          <w:rFonts w:ascii="Arial" w:hAnsi="Arial"/>
          <w:rtl/>
        </w:rPr>
        <w:t xml:space="preserve"> </w:t>
      </w:r>
      <w:r w:rsidRPr="00C34780">
        <w:rPr>
          <w:rFonts w:ascii="Arial" w:hAnsi="Arial" w:hint="cs"/>
          <w:rtl/>
        </w:rPr>
        <w:t>של</w:t>
      </w:r>
      <w:r w:rsidRPr="00C34780">
        <w:rPr>
          <w:rFonts w:ascii="Arial" w:hAnsi="Arial"/>
          <w:rtl/>
        </w:rPr>
        <w:t xml:space="preserve"> </w:t>
      </w:r>
      <w:r w:rsidRPr="00C34780">
        <w:rPr>
          <w:rFonts w:ascii="Arial" w:hAnsi="Arial" w:hint="cs"/>
          <w:rtl/>
        </w:rPr>
        <w:t>ישראל</w:t>
      </w:r>
      <w:r>
        <w:rPr>
          <w:rFonts w:ascii="Arial" w:hAnsi="Arial" w:hint="cs"/>
          <w:rtl/>
        </w:rPr>
        <w:t xml:space="preserve"> ו</w:t>
      </w:r>
      <w:r w:rsidR="00B86B28">
        <w:rPr>
          <w:rFonts w:ascii="Arial" w:hAnsi="Arial" w:hint="cs"/>
          <w:rtl/>
        </w:rPr>
        <w:t xml:space="preserve">קרח יבש מתייחסים למודלים, אבל הראשונה מתייחסת בעקר למשמעות בחיי היום יום למצב הצבירה. ברום נדיף ולכן יכול להתפזר ולפגוע במקומות סמוכים לאירוע. </w:t>
      </w:r>
      <w:r w:rsidR="00011AEA">
        <w:rPr>
          <w:rFonts w:ascii="Arial" w:hAnsi="Arial"/>
        </w:rPr>
        <w:t>NH</w:t>
      </w:r>
      <w:r w:rsidR="00011AEA">
        <w:rPr>
          <w:rFonts w:ascii="Arial" w:hAnsi="Arial"/>
          <w:vertAlign w:val="subscript"/>
        </w:rPr>
        <w:t>4</w:t>
      </w:r>
      <w:r w:rsidR="00011AEA">
        <w:rPr>
          <w:rFonts w:ascii="Arial" w:hAnsi="Arial"/>
        </w:rPr>
        <w:t>Br</w:t>
      </w:r>
      <w:r w:rsidR="00011AEA">
        <w:rPr>
          <w:rFonts w:ascii="Arial" w:hAnsi="Arial"/>
          <w:vertAlign w:val="subscript"/>
        </w:rPr>
        <w:t>(</w:t>
      </w:r>
      <w:proofErr w:type="gramStart"/>
      <w:r w:rsidR="00011AEA">
        <w:rPr>
          <w:rFonts w:ascii="Arial" w:hAnsi="Arial"/>
          <w:vertAlign w:val="subscript"/>
        </w:rPr>
        <w:t>s)</w:t>
      </w:r>
      <w:r w:rsidR="00011AEA">
        <w:rPr>
          <w:rFonts w:ascii="Arial" w:hAnsi="Arial"/>
        </w:rPr>
        <w:t xml:space="preserve"> </w:t>
      </w:r>
      <w:r w:rsidR="00011AEA">
        <w:rPr>
          <w:rFonts w:ascii="Arial" w:hAnsi="Arial" w:hint="cs"/>
          <w:rtl/>
        </w:rPr>
        <w:t xml:space="preserve"> הינו</w:t>
      </w:r>
      <w:proofErr w:type="gramEnd"/>
      <w:r w:rsidR="00011AEA">
        <w:rPr>
          <w:rFonts w:ascii="Arial" w:hAnsi="Arial" w:hint="cs"/>
          <w:rtl/>
        </w:rPr>
        <w:t xml:space="preserve"> מוצק. לכן שופכים אמוניה על ברום.</w:t>
      </w:r>
    </w:p>
    <w:p w14:paraId="755EB952" w14:textId="77777777" w:rsidR="00011AEA" w:rsidRDefault="00011AEA">
      <w:pPr>
        <w:rPr>
          <w:rFonts w:ascii="Arial" w:hAnsi="Arial" w:hint="cs"/>
          <w:rtl/>
        </w:rPr>
      </w:pPr>
      <w:r>
        <w:rPr>
          <w:rFonts w:ascii="Arial" w:hAnsi="Arial" w:hint="cs"/>
          <w:rtl/>
        </w:rPr>
        <w:t>המשימה של קרח יבש מאפשרת לחזור לנושא החשוב מנקודת מבט של מעברי אנרגיה וגם קריאת גרף מורכב.</w:t>
      </w:r>
    </w:p>
    <w:p w14:paraId="4DF87B8B" w14:textId="77777777" w:rsidR="00AF7AB9" w:rsidRDefault="00C34780" w:rsidP="00BD5CD5">
      <w:pPr>
        <w:rPr>
          <w:rFonts w:hint="cs"/>
          <w:rtl/>
        </w:rPr>
      </w:pPr>
      <w:r>
        <w:rPr>
          <w:rFonts w:ascii="Arial" w:hAnsi="Arial" w:hint="cs"/>
          <w:rtl/>
        </w:rPr>
        <w:t>אפשר לשלב את המשימ</w:t>
      </w:r>
      <w:r w:rsidR="00BD5CD5">
        <w:rPr>
          <w:rFonts w:ascii="Arial" w:hAnsi="Arial" w:hint="cs"/>
          <w:rtl/>
        </w:rPr>
        <w:t>ות</w:t>
      </w:r>
      <w:r>
        <w:rPr>
          <w:rFonts w:ascii="Arial" w:hAnsi="Arial" w:hint="cs"/>
          <w:rtl/>
        </w:rPr>
        <w:t xml:space="preserve"> לאחר הלימוד של הנושא "חומרים מולקולאריים</w:t>
      </w:r>
      <w:r>
        <w:rPr>
          <w:rFonts w:hint="cs"/>
          <w:rtl/>
        </w:rPr>
        <w:t xml:space="preserve">" או </w:t>
      </w:r>
      <w:r w:rsidR="00BD5CD5">
        <w:rPr>
          <w:rFonts w:hint="cs"/>
          <w:rtl/>
        </w:rPr>
        <w:t xml:space="preserve">את המשימה של ברום ניתן ללמד גם בתחילת השנה </w:t>
      </w:r>
      <w:r>
        <w:rPr>
          <w:rFonts w:hint="cs"/>
          <w:rtl/>
        </w:rPr>
        <w:t>אחרי לימוד מצבי צבירה אם מוחקים את שאלה 6</w:t>
      </w:r>
      <w:r w:rsidR="00803453">
        <w:rPr>
          <w:rFonts w:hint="cs"/>
          <w:rtl/>
        </w:rPr>
        <w:t xml:space="preserve"> .</w:t>
      </w:r>
    </w:p>
    <w:p w14:paraId="50A86DF8" w14:textId="77777777" w:rsidR="00803453" w:rsidRDefault="00E854ED" w:rsidP="00BD5CD5">
      <w:pPr>
        <w:rPr>
          <w:rFonts w:hint="cs"/>
          <w:rtl/>
        </w:rPr>
      </w:pPr>
      <w:r>
        <w:rPr>
          <w:rFonts w:hint="cs"/>
          <w:rtl/>
        </w:rPr>
        <w:t>אחד התהליכים החשובים ביותר בכימיה הוא תהליך בעירה של פחמימנים</w:t>
      </w:r>
      <w:r w:rsidR="00DF3666">
        <w:rPr>
          <w:rFonts w:hint="cs"/>
          <w:rtl/>
        </w:rPr>
        <w:t xml:space="preserve">. על מנת להבין את חשיבותו, הייתי מלמדת לפחות שלוש משימות שונות שקשורות לנושא זה </w:t>
      </w:r>
    </w:p>
    <w:p w14:paraId="688FA134" w14:textId="77777777" w:rsidR="00DF3666" w:rsidRDefault="00DF3666" w:rsidP="00BD5CD5">
      <w:pPr>
        <w:rPr>
          <w:rFonts w:hint="cs"/>
          <w:rtl/>
        </w:rPr>
      </w:pPr>
      <w:r>
        <w:rPr>
          <w:rFonts w:hint="cs"/>
          <w:rtl/>
        </w:rPr>
        <w:t xml:space="preserve">בתחילת השנה הייתי מלמדת את "תנור הנפט" אחרי חשיפה ראשונית לתהליכי בעירה. </w:t>
      </w:r>
      <w:r w:rsidR="004101BD">
        <w:rPr>
          <w:rFonts w:hint="cs"/>
          <w:rtl/>
        </w:rPr>
        <w:t>חשוב מאוד להצביע על הסכנה של גז פחמן חד חמצני שמתקבל בבעירה חלקית.</w:t>
      </w:r>
    </w:p>
    <w:p w14:paraId="6928271F" w14:textId="77777777" w:rsidR="004101BD" w:rsidRDefault="004101BD" w:rsidP="00BD5CD5">
      <w:pPr>
        <w:rPr>
          <w:rFonts w:hint="cs"/>
          <w:rtl/>
        </w:rPr>
      </w:pPr>
      <w:r>
        <w:rPr>
          <w:rFonts w:hint="cs"/>
          <w:rtl/>
        </w:rPr>
        <w:t>סיגריות קלות, מתייחס ל</w:t>
      </w:r>
      <w:r w:rsidRPr="004101BD">
        <w:rPr>
          <w:rFonts w:hint="cs"/>
          <w:rtl/>
        </w:rPr>
        <w:t xml:space="preserve"> </w:t>
      </w:r>
      <w:r>
        <w:rPr>
          <w:rFonts w:hint="cs"/>
          <w:rtl/>
        </w:rPr>
        <w:t>תהליך בעירה של פחמימנים אך הפעם כמזיק לגוף שלנו. מבחינה בריאותית תוך נקיטת עמדה. הרכיבה המתוקה והחיים בבריכת הדגים מתייחסים יותר ל</w:t>
      </w:r>
      <w:r w:rsidR="00647A33">
        <w:rPr>
          <w:rFonts w:hint="cs"/>
          <w:rtl/>
        </w:rPr>
        <w:t xml:space="preserve">הביט הביולוגי של התהליך. הראשונה כתהליך שמספק אנרגיה לגופינו </w:t>
      </w:r>
      <w:proofErr w:type="spellStart"/>
      <w:r w:rsidR="00647A33">
        <w:rPr>
          <w:rFonts w:hint="cs"/>
          <w:rtl/>
        </w:rPr>
        <w:t>והשניה</w:t>
      </w:r>
      <w:proofErr w:type="spellEnd"/>
      <w:r w:rsidR="00647A33">
        <w:rPr>
          <w:rFonts w:hint="cs"/>
          <w:rtl/>
        </w:rPr>
        <w:t xml:space="preserve"> לתהליך הפוטוסינתזה.</w:t>
      </w:r>
    </w:p>
    <w:p w14:paraId="4471CB4B" w14:textId="77777777" w:rsidR="00C45F91" w:rsidRDefault="00C45F91" w:rsidP="00BD5CD5">
      <w:pPr>
        <w:rPr>
          <w:rFonts w:hint="cs"/>
          <w:rtl/>
        </w:rPr>
      </w:pPr>
    </w:p>
    <w:p w14:paraId="5C90DFD3" w14:textId="77777777" w:rsidR="00C45F91" w:rsidRDefault="00C45F91" w:rsidP="00C45F91">
      <w:pPr>
        <w:rPr>
          <w:rFonts w:hint="cs"/>
          <w:rtl/>
        </w:rPr>
      </w:pPr>
      <w:r w:rsidRPr="00C45F91">
        <w:rPr>
          <w:b/>
          <w:bCs/>
          <w:rtl/>
        </w:rPr>
        <w:t>המצאות</w:t>
      </w:r>
      <w:r w:rsidR="001A2D80">
        <w:rPr>
          <w:rFonts w:hint="cs"/>
          <w:b/>
          <w:bCs/>
          <w:rtl/>
        </w:rPr>
        <w:t xml:space="preserve"> מדעיות</w:t>
      </w:r>
      <w:r w:rsidRPr="00C45F91">
        <w:rPr>
          <w:b/>
          <w:bCs/>
          <w:rtl/>
        </w:rPr>
        <w:t xml:space="preserve"> והכימיה בבית</w:t>
      </w:r>
    </w:p>
    <w:p w14:paraId="3CE78ADA" w14:textId="77777777" w:rsidR="001A2D80" w:rsidRDefault="001A2D80" w:rsidP="00AF79EE">
      <w:pPr>
        <w:rPr>
          <w:rFonts w:hint="cs"/>
          <w:rtl/>
        </w:rPr>
      </w:pPr>
      <w:r>
        <w:rPr>
          <w:rFonts w:hint="cs"/>
          <w:rtl/>
        </w:rPr>
        <w:t xml:space="preserve">היה לי חשוב שחלק </w:t>
      </w:r>
      <w:proofErr w:type="spellStart"/>
      <w:r>
        <w:rPr>
          <w:rFonts w:hint="cs"/>
          <w:rtl/>
        </w:rPr>
        <w:t>מהמודולות</w:t>
      </w:r>
      <w:proofErr w:type="spellEnd"/>
      <w:r>
        <w:rPr>
          <w:rFonts w:hint="cs"/>
          <w:rtl/>
        </w:rPr>
        <w:t xml:space="preserve"> תתייחסנה לתהליך החקר המדעי ולכימיה בחיי היום יום.</w:t>
      </w:r>
      <w:r w:rsidR="00AF79EE" w:rsidRPr="00AF79EE">
        <w:rPr>
          <w:rtl/>
        </w:rPr>
        <w:t xml:space="preserve"> </w:t>
      </w:r>
      <w:r w:rsidR="00AF79EE">
        <w:rPr>
          <w:rFonts w:hint="cs"/>
          <w:rtl/>
        </w:rPr>
        <w:t>המשימה "</w:t>
      </w:r>
      <w:r w:rsidR="00AF79EE" w:rsidRPr="001A2D80">
        <w:rPr>
          <w:rtl/>
        </w:rPr>
        <w:t>תגיד לי מי החברים שלך..</w:t>
      </w:r>
      <w:r w:rsidR="00AF79EE">
        <w:rPr>
          <w:rFonts w:hint="cs"/>
          <w:rtl/>
        </w:rPr>
        <w:t xml:space="preserve">אגיד לך מי אתה" דן בארגון הטבלה המחזורית ע"י </w:t>
      </w:r>
      <w:proofErr w:type="spellStart"/>
      <w:r w:rsidR="00AF79EE">
        <w:rPr>
          <w:rFonts w:hint="cs"/>
          <w:rtl/>
        </w:rPr>
        <w:t>מנדלייב</w:t>
      </w:r>
      <w:proofErr w:type="spellEnd"/>
      <w:r w:rsidR="00AF79EE">
        <w:rPr>
          <w:rFonts w:hint="cs"/>
          <w:rtl/>
        </w:rPr>
        <w:t xml:space="preserve">. מדוע הסידור הזה התאפשר רק </w:t>
      </w:r>
      <w:r w:rsidR="00E95A98">
        <w:rPr>
          <w:rFonts w:hint="cs"/>
          <w:rtl/>
        </w:rPr>
        <w:t xml:space="preserve">במאה ה-19, יתרון הטבלה כדי להבחין במגמות </w:t>
      </w:r>
      <w:proofErr w:type="spellStart"/>
      <w:r w:rsidR="00E95A98">
        <w:rPr>
          <w:rFonts w:hint="cs"/>
          <w:rtl/>
        </w:rPr>
        <w:t>וכו</w:t>
      </w:r>
      <w:proofErr w:type="spellEnd"/>
      <w:r w:rsidR="00E95A98">
        <w:rPr>
          <w:rFonts w:hint="cs"/>
          <w:rtl/>
        </w:rPr>
        <w:t>.</w:t>
      </w:r>
    </w:p>
    <w:p w14:paraId="19C6A7F0" w14:textId="77777777" w:rsidR="00E95A98" w:rsidRDefault="00E95A98" w:rsidP="00AF79EE">
      <w:pPr>
        <w:rPr>
          <w:rFonts w:hint="cs"/>
          <w:rtl/>
        </w:rPr>
      </w:pPr>
      <w:r>
        <w:rPr>
          <w:rFonts w:hint="cs"/>
          <w:rtl/>
        </w:rPr>
        <w:t>ההמצאה המדליקה עוסקת בעקרון הפעולה של נורות וגם לאדיסון ולהמצאתו החשובה.</w:t>
      </w:r>
      <w:r w:rsidR="00E85B03">
        <w:rPr>
          <w:rFonts w:hint="cs"/>
          <w:rtl/>
        </w:rPr>
        <w:t xml:space="preserve"> חשוב שתלמידים יבינו כיצד פועלים מכשירים בביתם וחשוב שידעו שיש כימיה מאחוריהם.</w:t>
      </w:r>
    </w:p>
    <w:p w14:paraId="75255463" w14:textId="77777777" w:rsidR="00E85B03" w:rsidRDefault="00E85B03" w:rsidP="00AF79EE">
      <w:pPr>
        <w:rPr>
          <w:rFonts w:hint="cs"/>
          <w:rtl/>
        </w:rPr>
      </w:pPr>
      <w:r>
        <w:rPr>
          <w:rFonts w:hint="cs"/>
          <w:rtl/>
        </w:rPr>
        <w:t xml:space="preserve">הפעילות של מלפפונים כבושים נותנת הזדמנות להכין מלפפונים בכיתה. </w:t>
      </w:r>
      <w:r w:rsidR="00E648BD">
        <w:rPr>
          <w:rFonts w:hint="cs"/>
          <w:rtl/>
        </w:rPr>
        <w:t>הפעם ההתייחסות היא לכימיה במטבח.</w:t>
      </w:r>
    </w:p>
    <w:p w14:paraId="34234EA1" w14:textId="77777777" w:rsidR="00E648BD" w:rsidRDefault="00E648BD" w:rsidP="00AF79EE">
      <w:pPr>
        <w:rPr>
          <w:rFonts w:hint="cs"/>
          <w:rtl/>
        </w:rPr>
      </w:pPr>
      <w:r>
        <w:rPr>
          <w:rFonts w:hint="cs"/>
          <w:rtl/>
        </w:rPr>
        <w:t xml:space="preserve">ברצף הזה התלמידים טועמים </w:t>
      </w:r>
      <w:proofErr w:type="spellStart"/>
      <w:r>
        <w:rPr>
          <w:rFonts w:hint="cs"/>
          <w:rtl/>
        </w:rPr>
        <w:t>הבטים</w:t>
      </w:r>
      <w:proofErr w:type="spellEnd"/>
      <w:r>
        <w:rPr>
          <w:rFonts w:hint="cs"/>
          <w:rtl/>
        </w:rPr>
        <w:t xml:space="preserve"> שונים של כימיה בתקווה שגם אלה שלא ימשיכו ללמוד כימיה </w:t>
      </w:r>
      <w:r w:rsidR="00815212">
        <w:rPr>
          <w:rFonts w:hint="cs"/>
          <w:rtl/>
        </w:rPr>
        <w:t>י</w:t>
      </w:r>
      <w:r>
        <w:rPr>
          <w:rFonts w:hint="cs"/>
          <w:rtl/>
        </w:rPr>
        <w:t>ישארו עם טעם טוב מהשנה.</w:t>
      </w:r>
      <w:r w:rsidR="0081745A">
        <w:rPr>
          <w:rFonts w:hint="cs"/>
          <w:rtl/>
        </w:rPr>
        <w:t xml:space="preserve"> ויבינו שכימיה הוא מדע חשוב.</w:t>
      </w:r>
    </w:p>
    <w:sectPr w:rsidR="00E648BD" w:rsidSect="00C85A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6083"/>
    <w:multiLevelType w:val="hybridMultilevel"/>
    <w:tmpl w:val="E5569980"/>
    <w:lvl w:ilvl="0" w:tplc="E94E19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B2C73"/>
    <w:multiLevelType w:val="hybridMultilevel"/>
    <w:tmpl w:val="5516B2B2"/>
    <w:lvl w:ilvl="0" w:tplc="E94E19FA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527F9"/>
    <w:multiLevelType w:val="hybridMultilevel"/>
    <w:tmpl w:val="E5569980"/>
    <w:lvl w:ilvl="0" w:tplc="E94E19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17502">
    <w:abstractNumId w:val="0"/>
  </w:num>
  <w:num w:numId="2" w16cid:durableId="312564322">
    <w:abstractNumId w:val="2"/>
  </w:num>
  <w:num w:numId="3" w16cid:durableId="870142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E0"/>
    <w:rsid w:val="00011AEA"/>
    <w:rsid w:val="00015613"/>
    <w:rsid w:val="0019693B"/>
    <w:rsid w:val="001A21A8"/>
    <w:rsid w:val="001A2D80"/>
    <w:rsid w:val="0021573B"/>
    <w:rsid w:val="00322BF4"/>
    <w:rsid w:val="003D0473"/>
    <w:rsid w:val="004101BD"/>
    <w:rsid w:val="0045065B"/>
    <w:rsid w:val="00534A23"/>
    <w:rsid w:val="005554BF"/>
    <w:rsid w:val="005A05E0"/>
    <w:rsid w:val="00647A33"/>
    <w:rsid w:val="00803453"/>
    <w:rsid w:val="00815212"/>
    <w:rsid w:val="0081745A"/>
    <w:rsid w:val="008E2F07"/>
    <w:rsid w:val="00A55658"/>
    <w:rsid w:val="00AF79EE"/>
    <w:rsid w:val="00AF7AB9"/>
    <w:rsid w:val="00B86B28"/>
    <w:rsid w:val="00BD5CD5"/>
    <w:rsid w:val="00C34780"/>
    <w:rsid w:val="00C45F91"/>
    <w:rsid w:val="00C85A11"/>
    <w:rsid w:val="00DF3666"/>
    <w:rsid w:val="00E1483B"/>
    <w:rsid w:val="00E648BD"/>
    <w:rsid w:val="00E854ED"/>
    <w:rsid w:val="00E85B03"/>
    <w:rsid w:val="00E95A98"/>
    <w:rsid w:val="00F4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E2FA2E"/>
  <w15:chartTrackingRefBased/>
  <w15:docId w15:val="{F64C406B-7EC2-4F79-A27D-DFA4F0D1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3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2D8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Barak Cohen Installation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 Teaching</dc:creator>
  <cp:keywords/>
  <dc:description/>
  <cp:lastModifiedBy>Shelly Livne</cp:lastModifiedBy>
  <cp:revision>2</cp:revision>
  <dcterms:created xsi:type="dcterms:W3CDTF">2025-07-08T12:43:00Z</dcterms:created>
  <dcterms:modified xsi:type="dcterms:W3CDTF">2025-07-08T12:43:00Z</dcterms:modified>
</cp:coreProperties>
</file>